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ADF7" w14:textId="77777777" w:rsidR="00360954" w:rsidRPr="00C30033" w:rsidRDefault="00287930">
      <w:pPr>
        <w:spacing w:after="0" w:line="259" w:lineRule="auto"/>
        <w:ind w:left="10" w:right="291" w:hanging="10"/>
        <w:jc w:val="right"/>
        <w:rPr>
          <w:rFonts w:ascii="Arial" w:hAnsi="Arial" w:cs="Arial"/>
          <w:color w:val="808080" w:themeColor="background1" w:themeShade="80"/>
          <w:sz w:val="28"/>
          <w:szCs w:val="28"/>
        </w:rPr>
      </w:pPr>
      <w:r w:rsidRPr="00C30033">
        <w:rPr>
          <w:rFonts w:ascii="Arial" w:hAnsi="Arial" w:cs="Arial"/>
          <w:b/>
          <w:color w:val="808080" w:themeColor="background1" w:themeShade="80"/>
          <w:sz w:val="28"/>
          <w:szCs w:val="28"/>
        </w:rPr>
        <w:t>Job Description</w:t>
      </w:r>
    </w:p>
    <w:p w14:paraId="1455AD59" w14:textId="77777777" w:rsidR="00360954" w:rsidRPr="00C30033" w:rsidRDefault="00287930">
      <w:pPr>
        <w:spacing w:after="694" w:line="274" w:lineRule="auto"/>
        <w:ind w:left="10" w:right="261" w:hanging="10"/>
        <w:jc w:val="right"/>
        <w:rPr>
          <w:rFonts w:ascii="Arial" w:hAnsi="Arial" w:cs="Arial"/>
          <w:sz w:val="28"/>
          <w:szCs w:val="28"/>
        </w:rPr>
      </w:pPr>
      <w:r w:rsidRPr="00C30033">
        <w:rPr>
          <w:rFonts w:ascii="Arial" w:hAnsi="Arial" w:cs="Arial"/>
          <w:b/>
          <w:sz w:val="28"/>
          <w:szCs w:val="28"/>
        </w:rPr>
        <w:t xml:space="preserve"> Care Worker </w:t>
      </w:r>
    </w:p>
    <w:p w14:paraId="639950C5" w14:textId="6BFF372C" w:rsidR="00C30033" w:rsidRDefault="00C30033">
      <w:pPr>
        <w:spacing w:after="0" w:line="259" w:lineRule="auto"/>
        <w:ind w:left="0" w:firstLine="0"/>
        <w:jc w:val="left"/>
        <w:rPr>
          <w:rFonts w:ascii="Arial" w:hAnsi="Arial" w:cs="Arial"/>
          <w:b/>
          <w:color w:val="808080" w:themeColor="background1" w:themeShade="80"/>
          <w:szCs w:val="24"/>
        </w:rPr>
      </w:pPr>
    </w:p>
    <w:p w14:paraId="38F4713F" w14:textId="77777777" w:rsidR="00821418" w:rsidRDefault="00821418">
      <w:pPr>
        <w:spacing w:after="0" w:line="259" w:lineRule="auto"/>
        <w:ind w:left="0" w:firstLine="0"/>
        <w:jc w:val="left"/>
        <w:rPr>
          <w:rFonts w:ascii="Arial" w:hAnsi="Arial" w:cs="Arial"/>
          <w:b/>
          <w:color w:val="808080" w:themeColor="background1" w:themeShade="80"/>
          <w:szCs w:val="24"/>
        </w:rPr>
      </w:pPr>
    </w:p>
    <w:p w14:paraId="5B2C8ADC" w14:textId="77777777" w:rsidR="00C30033" w:rsidRDefault="00C30033">
      <w:pPr>
        <w:spacing w:after="0" w:line="259" w:lineRule="auto"/>
        <w:ind w:left="0" w:firstLine="0"/>
        <w:jc w:val="left"/>
        <w:rPr>
          <w:rFonts w:ascii="Arial" w:hAnsi="Arial" w:cs="Arial"/>
          <w:b/>
          <w:color w:val="808080" w:themeColor="background1" w:themeShade="80"/>
          <w:szCs w:val="24"/>
        </w:rPr>
      </w:pPr>
    </w:p>
    <w:p w14:paraId="35E7E4A5" w14:textId="0BBC8AFC" w:rsidR="00360954" w:rsidRPr="00C30033" w:rsidRDefault="00287930">
      <w:pPr>
        <w:spacing w:after="0" w:line="259" w:lineRule="auto"/>
        <w:ind w:left="0" w:firstLine="0"/>
        <w:jc w:val="left"/>
        <w:rPr>
          <w:rFonts w:ascii="Arial" w:hAnsi="Arial" w:cs="Arial"/>
          <w:b/>
          <w:color w:val="808080" w:themeColor="background1" w:themeShade="80"/>
          <w:sz w:val="28"/>
          <w:szCs w:val="28"/>
        </w:rPr>
      </w:pPr>
      <w:r w:rsidRPr="00C30033">
        <w:rPr>
          <w:rFonts w:ascii="Arial" w:hAnsi="Arial" w:cs="Arial"/>
          <w:b/>
          <w:color w:val="808080" w:themeColor="background1" w:themeShade="80"/>
          <w:sz w:val="28"/>
          <w:szCs w:val="28"/>
        </w:rPr>
        <w:t xml:space="preserve">A little bit about us…. </w:t>
      </w:r>
    </w:p>
    <w:p w14:paraId="1C3B5DB5" w14:textId="77777777" w:rsidR="005F4373" w:rsidRPr="00C30033" w:rsidRDefault="005F4373">
      <w:pPr>
        <w:spacing w:after="0" w:line="259" w:lineRule="auto"/>
        <w:ind w:left="0" w:firstLine="0"/>
        <w:jc w:val="left"/>
        <w:rPr>
          <w:rFonts w:ascii="Arial" w:hAnsi="Arial" w:cs="Arial"/>
          <w:szCs w:val="24"/>
        </w:rPr>
      </w:pPr>
    </w:p>
    <w:p w14:paraId="2C8696C3" w14:textId="00133129" w:rsidR="00360954" w:rsidRPr="00C30033" w:rsidRDefault="00287930" w:rsidP="00587B75">
      <w:pPr>
        <w:spacing w:after="0" w:line="277" w:lineRule="auto"/>
        <w:ind w:left="-5" w:right="-15" w:hanging="10"/>
        <w:rPr>
          <w:rFonts w:ascii="Arial" w:hAnsi="Arial" w:cs="Arial"/>
          <w:szCs w:val="24"/>
        </w:rPr>
      </w:pPr>
      <w:r w:rsidRPr="00C30033">
        <w:rPr>
          <w:rFonts w:ascii="Arial" w:hAnsi="Arial" w:cs="Arial"/>
          <w:noProof/>
          <w:szCs w:val="24"/>
        </w:rPr>
        <w:drawing>
          <wp:anchor distT="0" distB="0" distL="114300" distR="114300" simplePos="0" relativeHeight="251658240" behindDoc="0" locked="0" layoutInCell="1" allowOverlap="0" wp14:anchorId="1F07D888" wp14:editId="0B0A9979">
            <wp:simplePos x="0" y="0"/>
            <wp:positionH relativeFrom="page">
              <wp:posOffset>3086101</wp:posOffset>
            </wp:positionH>
            <wp:positionV relativeFrom="page">
              <wp:posOffset>7223125</wp:posOffset>
            </wp:positionV>
            <wp:extent cx="4373881" cy="2225040"/>
            <wp:effectExtent l="0" t="0" r="0" b="0"/>
            <wp:wrapTopAndBottom/>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10"/>
                    <a:stretch>
                      <a:fillRect/>
                    </a:stretch>
                  </pic:blipFill>
                  <pic:spPr>
                    <a:xfrm>
                      <a:off x="0" y="0"/>
                      <a:ext cx="4373881" cy="2225040"/>
                    </a:xfrm>
                    <a:prstGeom prst="rect">
                      <a:avLst/>
                    </a:prstGeom>
                  </pic:spPr>
                </pic:pic>
              </a:graphicData>
            </a:graphic>
          </wp:anchor>
        </w:drawing>
      </w:r>
      <w:r w:rsidRPr="00C30033">
        <w:rPr>
          <w:rFonts w:ascii="Arial" w:hAnsi="Arial" w:cs="Arial"/>
          <w:szCs w:val="24"/>
        </w:rPr>
        <w:t>Garvald West Linton provides residential care, creative work opportunities and Day Services for adults with learning disabilities.  The residents and staff together make up a community of approximately 130 people. Ther</w:t>
      </w:r>
      <w:r w:rsidR="000813FA">
        <w:rPr>
          <w:rFonts w:ascii="Arial" w:hAnsi="Arial" w:cs="Arial"/>
          <w:szCs w:val="24"/>
        </w:rPr>
        <w:t>e are five residential houses, workshops and offices on a beautiful 80 acre estate located at the foot of the Pentland hills.</w:t>
      </w:r>
    </w:p>
    <w:p w14:paraId="42527E8C" w14:textId="77777777" w:rsidR="00587B75" w:rsidRPr="00C30033" w:rsidRDefault="00587B75" w:rsidP="00587B75">
      <w:pPr>
        <w:spacing w:after="0" w:line="277" w:lineRule="auto"/>
        <w:ind w:left="-5" w:right="-15" w:hanging="10"/>
        <w:rPr>
          <w:rFonts w:ascii="Arial" w:hAnsi="Arial" w:cs="Arial"/>
          <w:szCs w:val="24"/>
        </w:rPr>
      </w:pPr>
    </w:p>
    <w:p w14:paraId="71CD942D" w14:textId="77777777" w:rsidR="00360954" w:rsidRPr="00C30033" w:rsidRDefault="00287930">
      <w:pPr>
        <w:pStyle w:val="Heading1"/>
        <w:rPr>
          <w:rFonts w:ascii="Arial" w:hAnsi="Arial" w:cs="Arial"/>
          <w:color w:val="808080" w:themeColor="background1" w:themeShade="80"/>
          <w:sz w:val="28"/>
          <w:szCs w:val="28"/>
        </w:rPr>
      </w:pPr>
      <w:r w:rsidRPr="00C30033">
        <w:rPr>
          <w:rFonts w:ascii="Arial" w:hAnsi="Arial" w:cs="Arial"/>
          <w:color w:val="808080" w:themeColor="background1" w:themeShade="80"/>
          <w:sz w:val="28"/>
          <w:szCs w:val="28"/>
        </w:rPr>
        <w:t>Our Ethos</w:t>
      </w:r>
    </w:p>
    <w:p w14:paraId="76BA81F3" w14:textId="77777777" w:rsidR="00587B75" w:rsidRPr="00C30033" w:rsidRDefault="00287930" w:rsidP="00587B75">
      <w:pPr>
        <w:spacing w:after="0" w:line="277" w:lineRule="auto"/>
        <w:ind w:left="-5" w:right="-15" w:hanging="10"/>
        <w:rPr>
          <w:rFonts w:ascii="Arial" w:hAnsi="Arial" w:cs="Arial"/>
          <w:szCs w:val="24"/>
        </w:rPr>
      </w:pPr>
      <w:r w:rsidRPr="00C30033">
        <w:rPr>
          <w:rFonts w:ascii="Arial" w:hAnsi="Arial" w:cs="Arial"/>
          <w:szCs w:val="24"/>
        </w:rPr>
        <w:t xml:space="preserve">The aim of Garvald West Linton is to meet the physical, emotional and spiritual needs of the individuals we support. </w:t>
      </w:r>
    </w:p>
    <w:p w14:paraId="6C182E00" w14:textId="77777777" w:rsidR="00587B75" w:rsidRPr="00C30033" w:rsidRDefault="00587B75" w:rsidP="00587B75">
      <w:pPr>
        <w:spacing w:after="0" w:line="277" w:lineRule="auto"/>
        <w:ind w:left="-5" w:right="-15" w:hanging="10"/>
        <w:rPr>
          <w:rFonts w:ascii="Arial" w:hAnsi="Arial" w:cs="Arial"/>
          <w:szCs w:val="24"/>
        </w:rPr>
      </w:pPr>
    </w:p>
    <w:p w14:paraId="76A9B766" w14:textId="77777777" w:rsidR="00587B75" w:rsidRPr="00C30033" w:rsidRDefault="00287930" w:rsidP="00587B75">
      <w:pPr>
        <w:spacing w:after="120" w:line="277" w:lineRule="auto"/>
        <w:ind w:left="-5" w:right="-15" w:hanging="10"/>
        <w:rPr>
          <w:rFonts w:ascii="Arial" w:hAnsi="Arial" w:cs="Arial"/>
          <w:b/>
          <w:color w:val="808080" w:themeColor="background1" w:themeShade="80"/>
          <w:szCs w:val="24"/>
        </w:rPr>
      </w:pPr>
      <w:r w:rsidRPr="00C30033">
        <w:rPr>
          <w:rFonts w:ascii="Arial" w:hAnsi="Arial" w:cs="Arial"/>
          <w:b/>
          <w:color w:val="808080" w:themeColor="background1" w:themeShade="80"/>
          <w:szCs w:val="24"/>
        </w:rPr>
        <w:t xml:space="preserve">Main Purpose of Role </w:t>
      </w:r>
    </w:p>
    <w:p w14:paraId="67EDB891" w14:textId="5E3A091A" w:rsidR="00360954" w:rsidRPr="00C30033" w:rsidRDefault="00287930">
      <w:pPr>
        <w:ind w:left="0" w:right="90" w:firstLine="0"/>
        <w:rPr>
          <w:rFonts w:ascii="Arial" w:hAnsi="Arial" w:cs="Arial"/>
          <w:szCs w:val="24"/>
        </w:rPr>
      </w:pPr>
      <w:r w:rsidRPr="00C30033">
        <w:rPr>
          <w:rFonts w:ascii="Arial" w:hAnsi="Arial" w:cs="Arial"/>
          <w:szCs w:val="24"/>
        </w:rPr>
        <w:t xml:space="preserve">Care Staff </w:t>
      </w:r>
      <w:r w:rsidR="000813FA">
        <w:rPr>
          <w:rFonts w:ascii="Arial" w:hAnsi="Arial" w:cs="Arial"/>
          <w:szCs w:val="24"/>
        </w:rPr>
        <w:t>ensure</w:t>
      </w:r>
      <w:r w:rsidRPr="00C30033">
        <w:rPr>
          <w:rFonts w:ascii="Arial" w:hAnsi="Arial" w:cs="Arial"/>
          <w:szCs w:val="24"/>
        </w:rPr>
        <w:t xml:space="preserve"> that the residents physical</w:t>
      </w:r>
      <w:r w:rsidR="000813FA">
        <w:rPr>
          <w:rFonts w:ascii="Arial" w:hAnsi="Arial" w:cs="Arial"/>
          <w:szCs w:val="24"/>
        </w:rPr>
        <w:t>, spiritual</w:t>
      </w:r>
      <w:r w:rsidRPr="00C30033">
        <w:rPr>
          <w:rFonts w:ascii="Arial" w:hAnsi="Arial" w:cs="Arial"/>
          <w:szCs w:val="24"/>
        </w:rPr>
        <w:t xml:space="preserve"> and emotional needs are properly met </w:t>
      </w:r>
      <w:r w:rsidR="000813FA">
        <w:rPr>
          <w:rFonts w:ascii="Arial" w:hAnsi="Arial" w:cs="Arial"/>
          <w:szCs w:val="24"/>
        </w:rPr>
        <w:t>through their day to day interactions and support.</w:t>
      </w:r>
    </w:p>
    <w:p w14:paraId="25CE7DE6" w14:textId="77777777" w:rsidR="00587B75" w:rsidRPr="00C30033" w:rsidRDefault="00587B75">
      <w:pPr>
        <w:ind w:left="0" w:right="90" w:firstLine="0"/>
        <w:rPr>
          <w:rFonts w:ascii="Arial" w:hAnsi="Arial" w:cs="Arial"/>
          <w:szCs w:val="24"/>
        </w:rPr>
      </w:pPr>
    </w:p>
    <w:p w14:paraId="7DC0B79E" w14:textId="77777777" w:rsidR="00360954" w:rsidRPr="00C30033" w:rsidRDefault="00287930">
      <w:pPr>
        <w:spacing w:after="0" w:line="259" w:lineRule="auto"/>
        <w:ind w:left="-5" w:hanging="10"/>
        <w:jc w:val="left"/>
        <w:rPr>
          <w:rFonts w:ascii="Arial" w:hAnsi="Arial" w:cs="Arial"/>
          <w:color w:val="808080" w:themeColor="background1" w:themeShade="80"/>
          <w:sz w:val="28"/>
          <w:szCs w:val="28"/>
        </w:rPr>
      </w:pPr>
      <w:r w:rsidRPr="00C30033">
        <w:rPr>
          <w:rFonts w:ascii="Arial" w:hAnsi="Arial" w:cs="Arial"/>
          <w:b/>
          <w:color w:val="808080" w:themeColor="background1" w:themeShade="80"/>
          <w:sz w:val="28"/>
          <w:szCs w:val="28"/>
        </w:rPr>
        <w:t xml:space="preserve">Tasks </w:t>
      </w:r>
    </w:p>
    <w:p w14:paraId="796D7559" w14:textId="77777777" w:rsidR="000813FA" w:rsidRDefault="00287930" w:rsidP="000813FA">
      <w:pPr>
        <w:numPr>
          <w:ilvl w:val="0"/>
          <w:numId w:val="1"/>
        </w:numPr>
        <w:ind w:right="90" w:hanging="360"/>
        <w:rPr>
          <w:rFonts w:ascii="Arial" w:hAnsi="Arial" w:cs="Arial"/>
          <w:szCs w:val="24"/>
        </w:rPr>
      </w:pPr>
      <w:r w:rsidRPr="00C30033">
        <w:rPr>
          <w:rFonts w:ascii="Arial" w:hAnsi="Arial" w:cs="Arial"/>
          <w:szCs w:val="24"/>
        </w:rPr>
        <w:t xml:space="preserve">All members of care staff should </w:t>
      </w:r>
      <w:r w:rsidR="00C30033" w:rsidRPr="00C30033">
        <w:rPr>
          <w:rFonts w:ascii="Arial" w:hAnsi="Arial" w:cs="Arial"/>
          <w:szCs w:val="24"/>
        </w:rPr>
        <w:t>adhere to</w:t>
      </w:r>
      <w:r w:rsidRPr="00C30033">
        <w:rPr>
          <w:rFonts w:ascii="Arial" w:hAnsi="Arial" w:cs="Arial"/>
          <w:szCs w:val="24"/>
        </w:rPr>
        <w:t xml:space="preserve"> the policies and procedures in the Garvald West Linton Policies and Procedures file located </w:t>
      </w:r>
      <w:r w:rsidR="00C30033" w:rsidRPr="00C30033">
        <w:rPr>
          <w:rFonts w:ascii="Arial" w:hAnsi="Arial" w:cs="Arial"/>
          <w:szCs w:val="24"/>
        </w:rPr>
        <w:t>on the Garvald Electronic Management System</w:t>
      </w:r>
      <w:r w:rsidRPr="00C30033">
        <w:rPr>
          <w:rFonts w:ascii="Arial" w:hAnsi="Arial" w:cs="Arial"/>
          <w:szCs w:val="24"/>
        </w:rPr>
        <w:t xml:space="preserve">.  Each member of staff is also expected to work within the recommendations agreed by the Care </w:t>
      </w:r>
      <w:r w:rsidR="00C30033" w:rsidRPr="00C30033">
        <w:rPr>
          <w:rFonts w:ascii="Arial" w:hAnsi="Arial" w:cs="Arial"/>
          <w:szCs w:val="24"/>
        </w:rPr>
        <w:t>Inspectorate.</w:t>
      </w:r>
    </w:p>
    <w:p w14:paraId="41CA84AB" w14:textId="6ED1D35B" w:rsidR="000813FA" w:rsidRPr="000813FA" w:rsidRDefault="000813FA" w:rsidP="000813FA">
      <w:pPr>
        <w:numPr>
          <w:ilvl w:val="0"/>
          <w:numId w:val="1"/>
        </w:numPr>
        <w:ind w:right="90" w:hanging="360"/>
        <w:rPr>
          <w:rStyle w:val="contentpasted0"/>
          <w:rFonts w:ascii="Arial" w:hAnsi="Arial" w:cs="Arial"/>
          <w:color w:val="808080" w:themeColor="background1" w:themeShade="80"/>
          <w:szCs w:val="24"/>
        </w:rPr>
      </w:pPr>
      <w:r w:rsidRPr="000813FA">
        <w:rPr>
          <w:rStyle w:val="contentpasted0"/>
          <w:rFonts w:ascii="Arial" w:eastAsia="Times New Roman" w:hAnsi="Arial" w:cs="Arial"/>
          <w:color w:val="808080" w:themeColor="background1" w:themeShade="80"/>
          <w:bdr w:val="none" w:sz="0" w:space="0" w:color="auto" w:frame="1"/>
        </w:rPr>
        <w:t>Support Garvald's ethos </w:t>
      </w:r>
      <w:r w:rsidRPr="000813FA">
        <w:rPr>
          <w:rStyle w:val="contentpasted0"/>
          <w:rFonts w:ascii="Arial" w:eastAsia="Times New Roman" w:hAnsi="Arial" w:cs="Arial"/>
          <w:color w:val="808080" w:themeColor="background1" w:themeShade="80"/>
        </w:rPr>
        <w:t>and support residents to participate in the cultural and festival life of Garvald. </w:t>
      </w:r>
    </w:p>
    <w:p w14:paraId="02A62C5E" w14:textId="3C00D19D" w:rsidR="000813FA" w:rsidRDefault="000813FA" w:rsidP="000813FA">
      <w:pPr>
        <w:ind w:right="90"/>
        <w:rPr>
          <w:rStyle w:val="contentpasted0"/>
          <w:rFonts w:ascii="Arial" w:eastAsia="Times New Roman" w:hAnsi="Arial" w:cs="Arial"/>
          <w:color w:val="808080" w:themeColor="background1" w:themeShade="80"/>
        </w:rPr>
      </w:pPr>
    </w:p>
    <w:p w14:paraId="0676481C" w14:textId="02B91D03" w:rsidR="000813FA" w:rsidRDefault="000813FA" w:rsidP="000813FA">
      <w:pPr>
        <w:ind w:right="90"/>
        <w:rPr>
          <w:rStyle w:val="contentpasted0"/>
          <w:rFonts w:ascii="Arial" w:eastAsia="Times New Roman" w:hAnsi="Arial" w:cs="Arial"/>
          <w:color w:val="808080" w:themeColor="background1" w:themeShade="80"/>
        </w:rPr>
      </w:pPr>
    </w:p>
    <w:p w14:paraId="129AB078" w14:textId="53709DCC" w:rsidR="000813FA" w:rsidRDefault="000813FA" w:rsidP="000813FA">
      <w:pPr>
        <w:ind w:right="90"/>
        <w:rPr>
          <w:rStyle w:val="contentpasted0"/>
          <w:rFonts w:ascii="Arial" w:eastAsia="Times New Roman" w:hAnsi="Arial" w:cs="Arial"/>
          <w:color w:val="808080" w:themeColor="background1" w:themeShade="80"/>
        </w:rPr>
      </w:pPr>
    </w:p>
    <w:p w14:paraId="2262806A" w14:textId="37E52C2A" w:rsidR="000813FA" w:rsidRDefault="000813FA" w:rsidP="000813FA">
      <w:pPr>
        <w:ind w:right="90"/>
        <w:rPr>
          <w:rStyle w:val="contentpasted0"/>
          <w:rFonts w:ascii="Arial" w:eastAsia="Times New Roman" w:hAnsi="Arial" w:cs="Arial"/>
          <w:color w:val="808080" w:themeColor="background1" w:themeShade="80"/>
        </w:rPr>
      </w:pPr>
    </w:p>
    <w:p w14:paraId="6DDC0FF0" w14:textId="2E5C4B5F" w:rsidR="000813FA" w:rsidRDefault="000813FA" w:rsidP="000813FA">
      <w:pPr>
        <w:ind w:right="90"/>
        <w:rPr>
          <w:rStyle w:val="contentpasted0"/>
          <w:rFonts w:ascii="Arial" w:eastAsia="Times New Roman" w:hAnsi="Arial" w:cs="Arial"/>
          <w:color w:val="808080" w:themeColor="background1" w:themeShade="80"/>
        </w:rPr>
      </w:pPr>
    </w:p>
    <w:p w14:paraId="25C4459E" w14:textId="75AF8A86" w:rsidR="000813FA" w:rsidRDefault="000813FA" w:rsidP="000813FA">
      <w:pPr>
        <w:ind w:right="90"/>
        <w:rPr>
          <w:rStyle w:val="contentpasted0"/>
          <w:rFonts w:ascii="Arial" w:eastAsia="Times New Roman" w:hAnsi="Arial" w:cs="Arial"/>
          <w:color w:val="808080" w:themeColor="background1" w:themeShade="80"/>
        </w:rPr>
      </w:pPr>
    </w:p>
    <w:p w14:paraId="6A62257F" w14:textId="52456BDA" w:rsidR="000813FA" w:rsidRDefault="000813FA" w:rsidP="000813FA">
      <w:pPr>
        <w:ind w:right="90"/>
        <w:rPr>
          <w:rStyle w:val="contentpasted0"/>
          <w:rFonts w:ascii="Arial" w:eastAsia="Times New Roman" w:hAnsi="Arial" w:cs="Arial"/>
          <w:color w:val="808080" w:themeColor="background1" w:themeShade="80"/>
        </w:rPr>
      </w:pPr>
    </w:p>
    <w:p w14:paraId="7D612DCC" w14:textId="58A57F8A" w:rsidR="000813FA" w:rsidRPr="000813FA" w:rsidRDefault="000813FA" w:rsidP="000813FA">
      <w:pPr>
        <w:spacing w:after="0" w:line="259" w:lineRule="auto"/>
        <w:ind w:left="-5" w:hanging="10"/>
        <w:jc w:val="left"/>
        <w:rPr>
          <w:rFonts w:ascii="Arial" w:hAnsi="Arial" w:cs="Arial"/>
          <w:color w:val="808080" w:themeColor="background1" w:themeShade="80"/>
          <w:szCs w:val="24"/>
        </w:rPr>
      </w:pPr>
      <w:r w:rsidRPr="00C30033">
        <w:rPr>
          <w:rFonts w:ascii="Arial" w:hAnsi="Arial" w:cs="Arial"/>
          <w:b/>
          <w:color w:val="808080" w:themeColor="background1" w:themeShade="80"/>
          <w:sz w:val="28"/>
          <w:szCs w:val="28"/>
        </w:rPr>
        <w:t xml:space="preserve">Tasks </w:t>
      </w:r>
      <w:r>
        <w:rPr>
          <w:rFonts w:ascii="Arial" w:hAnsi="Arial" w:cs="Arial"/>
          <w:b/>
          <w:color w:val="808080" w:themeColor="background1" w:themeShade="80"/>
          <w:sz w:val="28"/>
          <w:szCs w:val="28"/>
        </w:rPr>
        <w:t>(Cont’d)</w:t>
      </w:r>
    </w:p>
    <w:p w14:paraId="115073A8"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Build relationships with people using a person-centred approach founded on dignity and respect for individuality, work together on tasks in a way that enables choice and control.</w:t>
      </w:r>
      <w:r w:rsidRPr="000813FA">
        <w:rPr>
          <w:rFonts w:ascii="Arial" w:eastAsia="Times New Roman" w:hAnsi="Arial" w:cs="Arial"/>
          <w:color w:val="808080" w:themeColor="background1" w:themeShade="80"/>
        </w:rPr>
        <w:t> </w:t>
      </w:r>
    </w:p>
    <w:p w14:paraId="5671BE36" w14:textId="4EF52E7F"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Participate in creating a healthy and positive social atmosphere in the house</w:t>
      </w:r>
      <w:r w:rsidR="00E66125">
        <w:rPr>
          <w:rStyle w:val="contentpasted0"/>
          <w:rFonts w:ascii="Arial" w:eastAsia="Times New Roman" w:hAnsi="Arial" w:cs="Arial"/>
          <w:color w:val="808080" w:themeColor="background1" w:themeShade="80"/>
          <w:bdr w:val="none" w:sz="0" w:space="0" w:color="auto" w:frame="1"/>
        </w:rPr>
        <w:t>.</w:t>
      </w:r>
      <w:r w:rsidRPr="000813FA">
        <w:rPr>
          <w:rStyle w:val="contentpasted0"/>
          <w:rFonts w:ascii="Arial" w:eastAsia="Times New Roman" w:hAnsi="Arial" w:cs="Arial"/>
          <w:color w:val="808080" w:themeColor="background1" w:themeShade="80"/>
          <w:bdr w:val="none" w:sz="0" w:space="0" w:color="auto" w:frame="1"/>
        </w:rPr>
        <w:t> </w:t>
      </w:r>
      <w:r w:rsidRPr="000813FA">
        <w:rPr>
          <w:rFonts w:ascii="Arial" w:eastAsia="Times New Roman" w:hAnsi="Arial" w:cs="Arial"/>
          <w:color w:val="808080" w:themeColor="background1" w:themeShade="80"/>
        </w:rPr>
        <w:t> </w:t>
      </w:r>
    </w:p>
    <w:p w14:paraId="649AF0B6"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Support residents with all aspects of daily living in the least restrictive way possible with an emphasis on promoting choice and independence.</w:t>
      </w:r>
      <w:r w:rsidRPr="000813FA">
        <w:rPr>
          <w:rFonts w:ascii="Arial" w:eastAsia="Times New Roman" w:hAnsi="Arial" w:cs="Arial"/>
          <w:color w:val="808080" w:themeColor="background1" w:themeShade="80"/>
        </w:rPr>
        <w:t> </w:t>
      </w:r>
    </w:p>
    <w:p w14:paraId="271160D1"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Support residents to carry out domestic duties such as cleaning and laundry or carry out this task for them if necessary in order to create a homely and comfortable environment.</w:t>
      </w:r>
      <w:r w:rsidRPr="000813FA">
        <w:rPr>
          <w:rFonts w:ascii="Arial" w:eastAsia="Times New Roman" w:hAnsi="Arial" w:cs="Arial"/>
          <w:color w:val="808080" w:themeColor="background1" w:themeShade="80"/>
        </w:rPr>
        <w:t> </w:t>
      </w:r>
    </w:p>
    <w:p w14:paraId="60BBFE93" w14:textId="115A770B"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 xml:space="preserve">Support </w:t>
      </w:r>
      <w:r w:rsidR="00E66125">
        <w:rPr>
          <w:rStyle w:val="contentpasted0"/>
          <w:rFonts w:ascii="Arial" w:eastAsia="Times New Roman" w:hAnsi="Arial" w:cs="Arial"/>
          <w:color w:val="808080" w:themeColor="background1" w:themeShade="80"/>
          <w:bdr w:val="none" w:sz="0" w:space="0" w:color="auto" w:frame="1"/>
        </w:rPr>
        <w:t>r</w:t>
      </w:r>
      <w:r w:rsidRPr="000813FA">
        <w:rPr>
          <w:rStyle w:val="contentpasted0"/>
          <w:rFonts w:ascii="Arial" w:eastAsia="Times New Roman" w:hAnsi="Arial" w:cs="Arial"/>
          <w:color w:val="808080" w:themeColor="background1" w:themeShade="80"/>
          <w:bdr w:val="none" w:sz="0" w:space="0" w:color="auto" w:frame="1"/>
        </w:rPr>
        <w:t>esidents to participate as fully as possible in meaningful activities within Garvald’s Workshops</w:t>
      </w:r>
      <w:r w:rsidR="00E66125">
        <w:rPr>
          <w:rStyle w:val="contentpasted0"/>
          <w:rFonts w:ascii="Arial" w:eastAsia="Times New Roman" w:hAnsi="Arial" w:cs="Arial"/>
          <w:color w:val="808080" w:themeColor="background1" w:themeShade="80"/>
          <w:bdr w:val="none" w:sz="0" w:space="0" w:color="auto" w:frame="1"/>
        </w:rPr>
        <w:t>; Crafts, Bakery, Garden, Estate and W</w:t>
      </w:r>
      <w:r w:rsidRPr="000813FA">
        <w:rPr>
          <w:rStyle w:val="contentpasted0"/>
          <w:rFonts w:ascii="Arial" w:eastAsia="Times New Roman" w:hAnsi="Arial" w:cs="Arial"/>
          <w:color w:val="808080" w:themeColor="background1" w:themeShade="80"/>
          <w:bdr w:val="none" w:sz="0" w:space="0" w:color="auto" w:frame="1"/>
        </w:rPr>
        <w:t>eavery.</w:t>
      </w:r>
      <w:r w:rsidRPr="000813FA">
        <w:rPr>
          <w:rFonts w:ascii="Arial" w:eastAsia="Times New Roman" w:hAnsi="Arial" w:cs="Arial"/>
          <w:color w:val="808080" w:themeColor="background1" w:themeShade="80"/>
        </w:rPr>
        <w:t> </w:t>
      </w:r>
    </w:p>
    <w:p w14:paraId="272246A3" w14:textId="3F035D25"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Support residents to develop skills and a sense of purpose and value</w:t>
      </w:r>
      <w:r w:rsidR="00E66125">
        <w:rPr>
          <w:rFonts w:ascii="Arial" w:eastAsia="Times New Roman" w:hAnsi="Arial" w:cs="Arial"/>
          <w:color w:val="808080" w:themeColor="background1" w:themeShade="80"/>
        </w:rPr>
        <w:t>.</w:t>
      </w:r>
    </w:p>
    <w:p w14:paraId="68FCB101"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Support residents to take part in events and activities within the wider community such as swimming horseracing and climbing.</w:t>
      </w:r>
      <w:r w:rsidRPr="000813FA">
        <w:rPr>
          <w:rFonts w:ascii="Arial" w:eastAsia="Times New Roman" w:hAnsi="Arial" w:cs="Arial"/>
          <w:color w:val="808080" w:themeColor="background1" w:themeShade="80"/>
        </w:rPr>
        <w:t> </w:t>
      </w:r>
    </w:p>
    <w:p w14:paraId="411F72BE"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Support residents to take part in any activities and interests that engage them.</w:t>
      </w:r>
      <w:r w:rsidRPr="000813FA">
        <w:rPr>
          <w:rFonts w:ascii="Arial" w:eastAsia="Times New Roman" w:hAnsi="Arial" w:cs="Arial"/>
          <w:color w:val="808080" w:themeColor="background1" w:themeShade="80"/>
        </w:rPr>
        <w:t> </w:t>
      </w:r>
    </w:p>
    <w:p w14:paraId="6E81B4C5"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Work positively with complex behaviours by providing positive emotional support in an empathetic and person centred manner </w:t>
      </w:r>
      <w:r w:rsidRPr="000813FA">
        <w:rPr>
          <w:rStyle w:val="contentpasted0"/>
          <w:rFonts w:ascii="Arial" w:eastAsia="Times New Roman" w:hAnsi="Arial" w:cs="Arial"/>
          <w:color w:val="808080" w:themeColor="background1" w:themeShade="80"/>
        </w:rPr>
        <w:t>with awareness of everyone’s emotional, physical and spiritual needs.  </w:t>
      </w:r>
    </w:p>
    <w:p w14:paraId="0100C9EE" w14:textId="680ED0E4" w:rsidR="000813FA" w:rsidRPr="000813FA" w:rsidRDefault="00E66125"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Pr>
          <w:rStyle w:val="contentpasted0"/>
          <w:rFonts w:ascii="Arial" w:eastAsia="Times New Roman" w:hAnsi="Arial" w:cs="Arial"/>
          <w:color w:val="808080" w:themeColor="background1" w:themeShade="80"/>
          <w:bdr w:val="none" w:sz="0" w:space="0" w:color="auto" w:frame="1"/>
          <w:shd w:val="clear" w:color="auto" w:fill="FFFFFF"/>
        </w:rPr>
        <w:t>P</w:t>
      </w:r>
      <w:r w:rsidR="000813FA" w:rsidRPr="000813FA">
        <w:rPr>
          <w:rStyle w:val="contentpasted0"/>
          <w:rFonts w:ascii="Arial" w:eastAsia="Times New Roman" w:hAnsi="Arial" w:cs="Arial"/>
          <w:color w:val="808080" w:themeColor="background1" w:themeShade="80"/>
          <w:bdr w:val="none" w:sz="0" w:space="0" w:color="auto" w:frame="1"/>
          <w:shd w:val="clear" w:color="auto" w:fill="FFFFFF"/>
        </w:rPr>
        <w:t>repare healthy well balanced meals and support residents during meal times</w:t>
      </w:r>
      <w:r>
        <w:rPr>
          <w:rStyle w:val="contentpasted0"/>
          <w:rFonts w:ascii="Arial" w:eastAsia="Times New Roman" w:hAnsi="Arial" w:cs="Arial"/>
          <w:color w:val="808080" w:themeColor="background1" w:themeShade="80"/>
          <w:bdr w:val="none" w:sz="0" w:space="0" w:color="auto" w:frame="1"/>
          <w:shd w:val="clear" w:color="auto" w:fill="FFFFFF"/>
        </w:rPr>
        <w:t>.</w:t>
      </w:r>
      <w:r w:rsidR="000813FA" w:rsidRPr="000813FA">
        <w:rPr>
          <w:rStyle w:val="contentpasted0"/>
          <w:rFonts w:ascii="Arial" w:eastAsia="Times New Roman" w:hAnsi="Arial" w:cs="Arial"/>
          <w:color w:val="808080" w:themeColor="background1" w:themeShade="80"/>
          <w:bdr w:val="none" w:sz="0" w:space="0" w:color="auto" w:frame="1"/>
          <w:shd w:val="clear" w:color="auto" w:fill="FFFFFF"/>
        </w:rPr>
        <w:t xml:space="preserve"> </w:t>
      </w:r>
      <w:r w:rsidR="000813FA" w:rsidRPr="000813FA">
        <w:rPr>
          <w:rFonts w:ascii="Arial" w:eastAsia="Times New Roman" w:hAnsi="Arial" w:cs="Arial"/>
          <w:color w:val="808080" w:themeColor="background1" w:themeShade="80"/>
        </w:rPr>
        <w:t> </w:t>
      </w:r>
    </w:p>
    <w:p w14:paraId="164F535B"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shd w:val="clear" w:color="auto" w:fill="FFFFFF"/>
        </w:rPr>
        <w:t>Assist residents to manage their finances and keep accurate records.</w:t>
      </w:r>
      <w:r w:rsidRPr="000813FA">
        <w:rPr>
          <w:rFonts w:ascii="Arial" w:eastAsia="Times New Roman" w:hAnsi="Arial" w:cs="Arial"/>
          <w:color w:val="808080" w:themeColor="background1" w:themeShade="80"/>
        </w:rPr>
        <w:t> </w:t>
      </w:r>
    </w:p>
    <w:p w14:paraId="7C3D7DC2"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shd w:val="clear" w:color="auto" w:fill="FFFFFF"/>
        </w:rPr>
        <w:t>Assist residents with administering medication. </w:t>
      </w:r>
      <w:r w:rsidRPr="000813FA">
        <w:rPr>
          <w:rFonts w:ascii="Arial" w:eastAsia="Times New Roman" w:hAnsi="Arial" w:cs="Arial"/>
          <w:color w:val="808080" w:themeColor="background1" w:themeShade="80"/>
        </w:rPr>
        <w:t> </w:t>
      </w:r>
    </w:p>
    <w:p w14:paraId="5E0E6D8E" w14:textId="6F41EB85" w:rsidR="000813FA" w:rsidRPr="000813FA" w:rsidRDefault="00E66125"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Pr>
          <w:rStyle w:val="contentpasted0"/>
          <w:rFonts w:ascii="Arial" w:eastAsia="Times New Roman" w:hAnsi="Arial" w:cs="Arial"/>
          <w:color w:val="808080" w:themeColor="background1" w:themeShade="80"/>
          <w:bdr w:val="none" w:sz="0" w:space="0" w:color="auto" w:frame="1"/>
        </w:rPr>
        <w:t>Support r</w:t>
      </w:r>
      <w:r w:rsidR="000813FA" w:rsidRPr="000813FA">
        <w:rPr>
          <w:rStyle w:val="contentpasted0"/>
          <w:rFonts w:ascii="Arial" w:eastAsia="Times New Roman" w:hAnsi="Arial" w:cs="Arial"/>
          <w:color w:val="808080" w:themeColor="background1" w:themeShade="80"/>
          <w:bdr w:val="none" w:sz="0" w:space="0" w:color="auto" w:frame="1"/>
        </w:rPr>
        <w:t>esidents to attend me</w:t>
      </w:r>
      <w:r>
        <w:rPr>
          <w:rStyle w:val="contentpasted0"/>
          <w:rFonts w:ascii="Arial" w:eastAsia="Times New Roman" w:hAnsi="Arial" w:cs="Arial"/>
          <w:color w:val="808080" w:themeColor="background1" w:themeShade="80"/>
          <w:bdr w:val="none" w:sz="0" w:space="0" w:color="auto" w:frame="1"/>
        </w:rPr>
        <w:t>dical appointments such as GP, h</w:t>
      </w:r>
      <w:r w:rsidR="000813FA" w:rsidRPr="000813FA">
        <w:rPr>
          <w:rStyle w:val="contentpasted0"/>
          <w:rFonts w:ascii="Arial" w:eastAsia="Times New Roman" w:hAnsi="Arial" w:cs="Arial"/>
          <w:color w:val="808080" w:themeColor="background1" w:themeShade="80"/>
          <w:bdr w:val="none" w:sz="0" w:space="0" w:color="auto" w:frame="1"/>
        </w:rPr>
        <w:t>ospital and dentist.</w:t>
      </w:r>
      <w:r w:rsidR="000813FA" w:rsidRPr="000813FA">
        <w:rPr>
          <w:rFonts w:ascii="Arial" w:eastAsia="Times New Roman" w:hAnsi="Arial" w:cs="Arial"/>
          <w:color w:val="808080" w:themeColor="background1" w:themeShade="80"/>
        </w:rPr>
        <w:t> </w:t>
      </w:r>
    </w:p>
    <w:p w14:paraId="6A8DBC5F" w14:textId="077DF5B9"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Assist residents with mobility safety and with the use of mobility aids</w:t>
      </w:r>
      <w:r w:rsidR="00E66125">
        <w:rPr>
          <w:rFonts w:ascii="Arial" w:eastAsia="Times New Roman" w:hAnsi="Arial" w:cs="Arial"/>
          <w:color w:val="808080" w:themeColor="background1" w:themeShade="80"/>
        </w:rPr>
        <w:t>.</w:t>
      </w:r>
    </w:p>
    <w:p w14:paraId="5A8075E8"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Assists with care planning and apply care planning to daily life.</w:t>
      </w:r>
      <w:r w:rsidRPr="000813FA">
        <w:rPr>
          <w:rFonts w:ascii="Arial" w:eastAsia="Times New Roman" w:hAnsi="Arial" w:cs="Arial"/>
          <w:color w:val="808080" w:themeColor="background1" w:themeShade="80"/>
        </w:rPr>
        <w:t> </w:t>
      </w:r>
    </w:p>
    <w:p w14:paraId="0D38269E"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Provide residents with a high standard of personal care and monitor for sign of discomfort and ill health. </w:t>
      </w:r>
      <w:r w:rsidRPr="000813FA">
        <w:rPr>
          <w:rFonts w:ascii="Arial" w:eastAsia="Times New Roman" w:hAnsi="Arial" w:cs="Arial"/>
          <w:color w:val="808080" w:themeColor="background1" w:themeShade="80"/>
        </w:rPr>
        <w:t> </w:t>
      </w:r>
    </w:p>
    <w:p w14:paraId="3E2E2D00" w14:textId="77777777" w:rsidR="000813FA" w:rsidRPr="000813FA"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 xml:space="preserve">Work as an effective member of a team, actively contributing to creating a positive team working environment with excellent communication.  </w:t>
      </w:r>
      <w:r w:rsidRPr="000813FA">
        <w:rPr>
          <w:rFonts w:ascii="Arial" w:eastAsia="Times New Roman" w:hAnsi="Arial" w:cs="Arial"/>
          <w:color w:val="808080" w:themeColor="background1" w:themeShade="80"/>
        </w:rPr>
        <w:t> </w:t>
      </w:r>
    </w:p>
    <w:p w14:paraId="0C813C49" w14:textId="14AF76F4" w:rsidR="000813FA" w:rsidRPr="00E66125" w:rsidRDefault="000813FA"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Communicate in an effective manner appropriate to the care setting and build good relationships with families, colleagues and other professionals involved in the care of residents.</w:t>
      </w:r>
      <w:r w:rsidRPr="000813FA">
        <w:rPr>
          <w:rFonts w:ascii="Arial" w:eastAsia="Times New Roman" w:hAnsi="Arial" w:cs="Arial"/>
          <w:color w:val="808080" w:themeColor="background1" w:themeShade="80"/>
        </w:rPr>
        <w:t> </w:t>
      </w:r>
    </w:p>
    <w:p w14:paraId="433E051B" w14:textId="650F8120" w:rsidR="00E66125" w:rsidRDefault="00E66125" w:rsidP="00E66125">
      <w:pPr>
        <w:shd w:val="clear" w:color="auto" w:fill="FFFFFF"/>
        <w:spacing w:before="100" w:beforeAutospacing="1" w:after="120" w:line="240" w:lineRule="auto"/>
        <w:ind w:left="0" w:firstLine="0"/>
        <w:rPr>
          <w:rFonts w:ascii="Arial" w:eastAsia="Times New Roman" w:hAnsi="Arial" w:cs="Arial"/>
          <w:color w:val="808080" w:themeColor="background1" w:themeShade="80"/>
        </w:rPr>
      </w:pPr>
    </w:p>
    <w:p w14:paraId="443F1DBE" w14:textId="77777777" w:rsidR="00E66125" w:rsidRPr="000813FA" w:rsidRDefault="00E66125" w:rsidP="00E66125">
      <w:pPr>
        <w:shd w:val="clear" w:color="auto" w:fill="FFFFFF"/>
        <w:spacing w:before="100" w:beforeAutospacing="1" w:after="120" w:line="240" w:lineRule="auto"/>
        <w:rPr>
          <w:rFonts w:eastAsia="Times New Roman"/>
          <w:color w:val="808080" w:themeColor="background1" w:themeShade="80"/>
          <w:sz w:val="22"/>
        </w:rPr>
      </w:pPr>
    </w:p>
    <w:p w14:paraId="32BB6F44" w14:textId="7F0EC80A" w:rsidR="0024500B" w:rsidRDefault="0024500B" w:rsidP="0024500B">
      <w:pPr>
        <w:ind w:left="705" w:right="90" w:firstLine="0"/>
        <w:rPr>
          <w:rFonts w:ascii="Arial" w:hAnsi="Arial" w:cs="Arial"/>
          <w:szCs w:val="24"/>
        </w:rPr>
      </w:pPr>
    </w:p>
    <w:p w14:paraId="751D286E" w14:textId="7AA50D73" w:rsidR="00C30033" w:rsidRDefault="00C30033" w:rsidP="0024500B">
      <w:pPr>
        <w:ind w:left="705" w:right="90" w:firstLine="0"/>
        <w:rPr>
          <w:rFonts w:ascii="Arial" w:hAnsi="Arial" w:cs="Arial"/>
          <w:szCs w:val="24"/>
        </w:rPr>
      </w:pPr>
    </w:p>
    <w:p w14:paraId="290200F8" w14:textId="4CEBFE3D" w:rsidR="00C30033" w:rsidRDefault="00C30033" w:rsidP="0024500B">
      <w:pPr>
        <w:ind w:left="705" w:right="90" w:firstLine="0"/>
        <w:rPr>
          <w:rFonts w:ascii="Arial" w:hAnsi="Arial" w:cs="Arial"/>
          <w:szCs w:val="24"/>
        </w:rPr>
      </w:pPr>
    </w:p>
    <w:p w14:paraId="14854354" w14:textId="5774A6D6" w:rsidR="00C30033" w:rsidRDefault="00C30033" w:rsidP="0024500B">
      <w:pPr>
        <w:ind w:left="705" w:right="90" w:firstLine="0"/>
        <w:rPr>
          <w:rFonts w:ascii="Arial" w:hAnsi="Arial" w:cs="Arial"/>
          <w:szCs w:val="24"/>
        </w:rPr>
      </w:pPr>
    </w:p>
    <w:p w14:paraId="313137DC" w14:textId="4838BDC6" w:rsidR="00C30033" w:rsidRDefault="00C30033" w:rsidP="0024500B">
      <w:pPr>
        <w:ind w:left="705" w:right="90" w:firstLine="0"/>
        <w:rPr>
          <w:rFonts w:ascii="Arial" w:hAnsi="Arial" w:cs="Arial"/>
          <w:szCs w:val="24"/>
        </w:rPr>
      </w:pPr>
    </w:p>
    <w:p w14:paraId="43D54060" w14:textId="6620FC55" w:rsidR="00C30033" w:rsidRDefault="00C30033" w:rsidP="0024500B">
      <w:pPr>
        <w:ind w:left="705" w:right="90" w:firstLine="0"/>
        <w:rPr>
          <w:rFonts w:ascii="Arial" w:hAnsi="Arial" w:cs="Arial"/>
          <w:szCs w:val="24"/>
        </w:rPr>
      </w:pPr>
    </w:p>
    <w:p w14:paraId="2308D5DF" w14:textId="77777777" w:rsidR="00E66125" w:rsidRPr="000813FA" w:rsidRDefault="00E66125" w:rsidP="00E66125">
      <w:pPr>
        <w:spacing w:after="0" w:line="259" w:lineRule="auto"/>
        <w:ind w:left="-5" w:hanging="10"/>
        <w:jc w:val="left"/>
        <w:rPr>
          <w:rFonts w:ascii="Arial" w:hAnsi="Arial" w:cs="Arial"/>
          <w:color w:val="808080" w:themeColor="background1" w:themeShade="80"/>
          <w:szCs w:val="24"/>
        </w:rPr>
      </w:pPr>
      <w:r w:rsidRPr="00C30033">
        <w:rPr>
          <w:rFonts w:ascii="Arial" w:hAnsi="Arial" w:cs="Arial"/>
          <w:b/>
          <w:color w:val="808080" w:themeColor="background1" w:themeShade="80"/>
          <w:sz w:val="28"/>
          <w:szCs w:val="28"/>
        </w:rPr>
        <w:t xml:space="preserve">Tasks </w:t>
      </w:r>
      <w:r>
        <w:rPr>
          <w:rFonts w:ascii="Arial" w:hAnsi="Arial" w:cs="Arial"/>
          <w:b/>
          <w:color w:val="808080" w:themeColor="background1" w:themeShade="80"/>
          <w:sz w:val="28"/>
          <w:szCs w:val="28"/>
        </w:rPr>
        <w:t>(Cont’d)</w:t>
      </w:r>
    </w:p>
    <w:p w14:paraId="29228595" w14:textId="2CFABBA6" w:rsidR="00E66125" w:rsidRPr="000813FA" w:rsidRDefault="00E66125"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Pr>
          <w:rStyle w:val="contentpasted0"/>
          <w:rFonts w:ascii="Arial" w:eastAsia="Times New Roman" w:hAnsi="Arial" w:cs="Arial"/>
          <w:color w:val="808080" w:themeColor="background1" w:themeShade="80"/>
          <w:bdr w:val="none" w:sz="0" w:space="0" w:color="auto" w:frame="1"/>
        </w:rPr>
        <w:t>Protect residents from h</w:t>
      </w:r>
      <w:r w:rsidRPr="000813FA">
        <w:rPr>
          <w:rStyle w:val="contentpasted0"/>
          <w:rFonts w:ascii="Arial" w:eastAsia="Times New Roman" w:hAnsi="Arial" w:cs="Arial"/>
          <w:color w:val="808080" w:themeColor="background1" w:themeShade="80"/>
          <w:bdr w:val="none" w:sz="0" w:space="0" w:color="auto" w:frame="1"/>
        </w:rPr>
        <w:t>arm and report any situations where you know or suspect harm to have occurred.</w:t>
      </w:r>
      <w:r w:rsidRPr="000813FA">
        <w:rPr>
          <w:rFonts w:ascii="Arial" w:eastAsia="Times New Roman" w:hAnsi="Arial" w:cs="Arial"/>
          <w:color w:val="808080" w:themeColor="background1" w:themeShade="80"/>
        </w:rPr>
        <w:t> </w:t>
      </w:r>
    </w:p>
    <w:p w14:paraId="2C6B7694" w14:textId="4877F6F2" w:rsidR="00E66125" w:rsidRPr="000813FA" w:rsidRDefault="00E66125"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Pr>
          <w:rStyle w:val="contentpasted0"/>
          <w:rFonts w:ascii="Arial" w:eastAsia="Times New Roman" w:hAnsi="Arial" w:cs="Arial"/>
          <w:color w:val="808080" w:themeColor="background1" w:themeShade="80"/>
          <w:bdr w:val="none" w:sz="0" w:space="0" w:color="auto" w:frame="1"/>
        </w:rPr>
        <w:t>Work in line with t</w:t>
      </w:r>
      <w:r w:rsidRPr="000813FA">
        <w:rPr>
          <w:rStyle w:val="contentpasted0"/>
          <w:rFonts w:ascii="Arial" w:eastAsia="Times New Roman" w:hAnsi="Arial" w:cs="Arial"/>
          <w:color w:val="808080" w:themeColor="background1" w:themeShade="80"/>
          <w:bdr w:val="none" w:sz="0" w:space="0" w:color="auto" w:frame="1"/>
        </w:rPr>
        <w:t>he SSSC code of practice and standards set out by the care inspectorate</w:t>
      </w:r>
      <w:r>
        <w:rPr>
          <w:rStyle w:val="contentpasted0"/>
          <w:rFonts w:ascii="Arial" w:eastAsia="Times New Roman" w:hAnsi="Arial" w:cs="Arial"/>
          <w:color w:val="808080" w:themeColor="background1" w:themeShade="80"/>
          <w:bdr w:val="none" w:sz="0" w:space="0" w:color="auto" w:frame="1"/>
        </w:rPr>
        <w:t>.</w:t>
      </w:r>
      <w:r w:rsidRPr="000813FA">
        <w:rPr>
          <w:rFonts w:ascii="Arial" w:eastAsia="Times New Roman" w:hAnsi="Arial" w:cs="Arial"/>
          <w:color w:val="808080" w:themeColor="background1" w:themeShade="80"/>
        </w:rPr>
        <w:t> </w:t>
      </w:r>
    </w:p>
    <w:p w14:paraId="31B0D040" w14:textId="77777777" w:rsidR="00E66125" w:rsidRPr="000813FA" w:rsidRDefault="00E66125"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bdr w:val="none" w:sz="0" w:space="0" w:color="auto" w:frame="1"/>
        </w:rPr>
        <w:t>Work safely and professionally according to organisational policies and procedures including Health and Safety found on GEMS.</w:t>
      </w:r>
      <w:r w:rsidRPr="000813FA">
        <w:rPr>
          <w:rFonts w:ascii="Arial" w:eastAsia="Times New Roman" w:hAnsi="Arial" w:cs="Arial"/>
          <w:color w:val="808080" w:themeColor="background1" w:themeShade="80"/>
        </w:rPr>
        <w:t> </w:t>
      </w:r>
    </w:p>
    <w:p w14:paraId="673201D6" w14:textId="09A15E7A" w:rsidR="00E66125" w:rsidRPr="000813FA" w:rsidRDefault="00E66125"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Pr>
          <w:rStyle w:val="contentpasted0"/>
          <w:rFonts w:ascii="Arial" w:eastAsia="Times New Roman" w:hAnsi="Arial" w:cs="Arial"/>
          <w:color w:val="808080" w:themeColor="background1" w:themeShade="80"/>
          <w:bdr w:val="none" w:sz="0" w:space="0" w:color="auto" w:frame="1"/>
        </w:rPr>
        <w:t>Provide s</w:t>
      </w:r>
      <w:r w:rsidRPr="000813FA">
        <w:rPr>
          <w:rStyle w:val="contentpasted0"/>
          <w:rFonts w:ascii="Arial" w:eastAsia="Times New Roman" w:hAnsi="Arial" w:cs="Arial"/>
          <w:color w:val="808080" w:themeColor="background1" w:themeShade="80"/>
          <w:bdr w:val="none" w:sz="0" w:space="0" w:color="auto" w:frame="1"/>
        </w:rPr>
        <w:t xml:space="preserve">upport between </w:t>
      </w:r>
      <w:r>
        <w:rPr>
          <w:rStyle w:val="contentpasted0"/>
          <w:rFonts w:ascii="Arial" w:eastAsia="Times New Roman" w:hAnsi="Arial" w:cs="Arial"/>
          <w:color w:val="808080" w:themeColor="background1" w:themeShade="80"/>
          <w:bdr w:val="none" w:sz="0" w:space="0" w:color="auto" w:frame="1"/>
        </w:rPr>
        <w:t>7am and 10pm Monday to Sunday, s</w:t>
      </w:r>
      <w:r w:rsidRPr="000813FA">
        <w:rPr>
          <w:rStyle w:val="contentpasted0"/>
          <w:rFonts w:ascii="Arial" w:eastAsia="Times New Roman" w:hAnsi="Arial" w:cs="Arial"/>
          <w:color w:val="808080" w:themeColor="background1" w:themeShade="80"/>
          <w:bdr w:val="none" w:sz="0" w:space="0" w:color="auto" w:frame="1"/>
        </w:rPr>
        <w:t xml:space="preserve">hift patterns will be agreed in line with the needs of the house (standard shifts are 7am </w:t>
      </w:r>
      <w:r>
        <w:rPr>
          <w:rStyle w:val="contentpasted0"/>
          <w:rFonts w:ascii="Arial" w:eastAsia="Times New Roman" w:hAnsi="Arial" w:cs="Arial"/>
          <w:color w:val="808080" w:themeColor="background1" w:themeShade="80"/>
          <w:bdr w:val="none" w:sz="0" w:space="0" w:color="auto" w:frame="1"/>
        </w:rPr>
        <w:t>to 3pm or 2pm to</w:t>
      </w:r>
      <w:r w:rsidRPr="000813FA">
        <w:rPr>
          <w:rStyle w:val="contentpasted0"/>
          <w:rFonts w:ascii="Arial" w:eastAsia="Times New Roman" w:hAnsi="Arial" w:cs="Arial"/>
          <w:color w:val="808080" w:themeColor="background1" w:themeShade="80"/>
          <w:bdr w:val="none" w:sz="0" w:space="0" w:color="auto" w:frame="1"/>
        </w:rPr>
        <w:t xml:space="preserve"> 10pm).</w:t>
      </w:r>
      <w:r w:rsidRPr="000813FA">
        <w:rPr>
          <w:rFonts w:ascii="Arial" w:eastAsia="Times New Roman" w:hAnsi="Arial" w:cs="Arial"/>
          <w:color w:val="808080" w:themeColor="background1" w:themeShade="80"/>
        </w:rPr>
        <w:t> </w:t>
      </w:r>
    </w:p>
    <w:p w14:paraId="047D5FBD" w14:textId="6E1DE249" w:rsidR="00E66125" w:rsidRPr="000813FA" w:rsidRDefault="00E66125"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Pr>
          <w:rStyle w:val="contentpasted0"/>
          <w:rFonts w:ascii="Arial" w:eastAsia="Times New Roman" w:hAnsi="Arial" w:cs="Arial"/>
          <w:color w:val="808080" w:themeColor="background1" w:themeShade="80"/>
          <w:bdr w:val="none" w:sz="0" w:space="0" w:color="auto" w:frame="1"/>
        </w:rPr>
        <w:t>Attend daily morning meetings, t</w:t>
      </w:r>
      <w:r w:rsidRPr="000813FA">
        <w:rPr>
          <w:rStyle w:val="contentpasted0"/>
          <w:rFonts w:ascii="Arial" w:eastAsia="Times New Roman" w:hAnsi="Arial" w:cs="Arial"/>
          <w:color w:val="808080" w:themeColor="background1" w:themeShade="80"/>
          <w:bdr w:val="none" w:sz="0" w:space="0" w:color="auto" w:frame="1"/>
        </w:rPr>
        <w:t>ake part and contribute in daily handover meetings and weekly team meetings.</w:t>
      </w:r>
      <w:r w:rsidRPr="000813FA">
        <w:rPr>
          <w:rFonts w:ascii="Arial" w:eastAsia="Times New Roman" w:hAnsi="Arial" w:cs="Arial"/>
          <w:color w:val="808080" w:themeColor="background1" w:themeShade="80"/>
        </w:rPr>
        <w:t> </w:t>
      </w:r>
    </w:p>
    <w:p w14:paraId="58CE85D6" w14:textId="50FBB453" w:rsidR="00E66125" w:rsidRPr="000813FA" w:rsidRDefault="00E66125" w:rsidP="00E66125">
      <w:pPr>
        <w:numPr>
          <w:ilvl w:val="0"/>
          <w:numId w:val="1"/>
        </w:numPr>
        <w:shd w:val="clear" w:color="auto" w:fill="FFFFFF"/>
        <w:spacing w:before="100" w:beforeAutospacing="1" w:after="120" w:line="240" w:lineRule="auto"/>
        <w:rPr>
          <w:rFonts w:eastAsia="Times New Roman"/>
          <w:color w:val="808080" w:themeColor="background1" w:themeShade="80"/>
          <w:sz w:val="22"/>
        </w:rPr>
      </w:pPr>
      <w:r>
        <w:rPr>
          <w:rStyle w:val="contentpasted0"/>
          <w:rFonts w:ascii="Arial" w:eastAsia="Times New Roman" w:hAnsi="Arial" w:cs="Arial"/>
          <w:color w:val="808080" w:themeColor="background1" w:themeShade="80"/>
        </w:rPr>
        <w:t>Actively participate in r</w:t>
      </w:r>
      <w:r w:rsidRPr="000813FA">
        <w:rPr>
          <w:rStyle w:val="contentpasted0"/>
          <w:rFonts w:ascii="Arial" w:eastAsia="Times New Roman" w:hAnsi="Arial" w:cs="Arial"/>
          <w:color w:val="808080" w:themeColor="background1" w:themeShade="80"/>
        </w:rPr>
        <w:t>egular supervision with your line manager</w:t>
      </w:r>
      <w:r>
        <w:rPr>
          <w:rStyle w:val="contentpasted0"/>
          <w:rFonts w:ascii="Arial" w:eastAsia="Times New Roman" w:hAnsi="Arial" w:cs="Arial"/>
          <w:color w:val="808080" w:themeColor="background1" w:themeShade="80"/>
        </w:rPr>
        <w:t>.</w:t>
      </w:r>
    </w:p>
    <w:p w14:paraId="05F15B15" w14:textId="6341C478" w:rsidR="00E66125" w:rsidRPr="00E66125" w:rsidRDefault="00E66125" w:rsidP="00E66125">
      <w:pPr>
        <w:numPr>
          <w:ilvl w:val="0"/>
          <w:numId w:val="1"/>
        </w:numPr>
        <w:shd w:val="clear" w:color="auto" w:fill="FFFFFF"/>
        <w:spacing w:before="100" w:beforeAutospacing="1" w:after="120" w:line="240" w:lineRule="auto"/>
        <w:rPr>
          <w:rStyle w:val="contentpasted0"/>
          <w:rFonts w:eastAsia="Times New Roman"/>
          <w:color w:val="808080" w:themeColor="background1" w:themeShade="80"/>
          <w:sz w:val="22"/>
        </w:rPr>
      </w:pPr>
      <w:r w:rsidRPr="000813FA">
        <w:rPr>
          <w:rStyle w:val="contentpasted0"/>
          <w:rFonts w:ascii="Arial" w:eastAsia="Times New Roman" w:hAnsi="Arial" w:cs="Arial"/>
          <w:color w:val="808080" w:themeColor="background1" w:themeShade="80"/>
        </w:rPr>
        <w:t>Take personal responsibility for professional development in line with SSSC requirements (</w:t>
      </w:r>
      <w:r w:rsidRPr="000813FA">
        <w:rPr>
          <w:rStyle w:val="contentpasted0"/>
          <w:rFonts w:ascii="Arial" w:eastAsia="Times New Roman" w:hAnsi="Arial" w:cs="Arial"/>
          <w:color w:val="808080" w:themeColor="background1" w:themeShade="80"/>
          <w:bdr w:val="none" w:sz="0" w:space="0" w:color="auto" w:frame="1"/>
        </w:rPr>
        <w:t>SVQ Level 3 Social Services and Healthcare) and attending in house training sessions.</w:t>
      </w:r>
      <w:r w:rsidRPr="000813FA">
        <w:rPr>
          <w:rStyle w:val="contentpasted0"/>
          <w:rFonts w:ascii="Arial" w:eastAsia="Times New Roman" w:hAnsi="Arial" w:cs="Arial"/>
          <w:color w:val="808080" w:themeColor="background1" w:themeShade="80"/>
        </w:rPr>
        <w:t> </w:t>
      </w:r>
    </w:p>
    <w:p w14:paraId="6D1B1425" w14:textId="42E0C681"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442C0E77" w14:textId="6933CFA2"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03B162FB" w14:textId="472EE497"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6D04518A" w14:textId="59B90F6C"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2B91787A" w14:textId="06C7BCC9"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37A2240A" w14:textId="624D763D"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50BDDD7F" w14:textId="1EE73B16"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27D28EB0" w14:textId="53B8CBA8"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7369BE13" w14:textId="3AADDB22"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3ABC877C" w14:textId="6DA67B9B"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26E0E82A" w14:textId="1D375AAB" w:rsidR="00E66125" w:rsidRDefault="00E66125" w:rsidP="00E66125">
      <w:pPr>
        <w:shd w:val="clear" w:color="auto" w:fill="FFFFFF"/>
        <w:spacing w:before="100" w:beforeAutospacing="1" w:after="120" w:line="240" w:lineRule="auto"/>
        <w:rPr>
          <w:rStyle w:val="contentpasted0"/>
          <w:rFonts w:ascii="Arial" w:eastAsia="Times New Roman" w:hAnsi="Arial" w:cs="Arial"/>
          <w:color w:val="808080" w:themeColor="background1" w:themeShade="80"/>
        </w:rPr>
      </w:pPr>
    </w:p>
    <w:p w14:paraId="6F9E0991" w14:textId="77777777" w:rsidR="00E66125" w:rsidRPr="000813FA" w:rsidRDefault="00E66125" w:rsidP="00E66125">
      <w:pPr>
        <w:shd w:val="clear" w:color="auto" w:fill="FFFFFF"/>
        <w:spacing w:before="100" w:beforeAutospacing="1" w:after="120" w:line="240" w:lineRule="auto"/>
        <w:rPr>
          <w:rFonts w:eastAsia="Times New Roman"/>
          <w:color w:val="808080" w:themeColor="background1" w:themeShade="80"/>
          <w:sz w:val="22"/>
        </w:rPr>
      </w:pPr>
    </w:p>
    <w:p w14:paraId="173FDD2B" w14:textId="77777777" w:rsidR="00E66125" w:rsidRPr="00C30033" w:rsidRDefault="00E66125" w:rsidP="00E66125">
      <w:pPr>
        <w:ind w:left="705" w:right="90" w:firstLine="0"/>
        <w:rPr>
          <w:rFonts w:ascii="Arial" w:hAnsi="Arial" w:cs="Arial"/>
          <w:szCs w:val="24"/>
        </w:rPr>
      </w:pPr>
    </w:p>
    <w:p w14:paraId="52809009" w14:textId="77777777" w:rsidR="00E66125" w:rsidRDefault="00E66125" w:rsidP="0024500B">
      <w:pPr>
        <w:ind w:left="705" w:right="90" w:firstLine="0"/>
        <w:rPr>
          <w:rFonts w:ascii="Arial" w:hAnsi="Arial" w:cs="Arial"/>
          <w:szCs w:val="24"/>
        </w:rPr>
      </w:pPr>
    </w:p>
    <w:p w14:paraId="62816D0A" w14:textId="77777777" w:rsidR="00360954" w:rsidRPr="00C30033" w:rsidRDefault="00287930">
      <w:pPr>
        <w:pStyle w:val="Heading1"/>
        <w:spacing w:after="48"/>
        <w:ind w:right="24"/>
        <w:jc w:val="right"/>
        <w:rPr>
          <w:rFonts w:ascii="Arial" w:hAnsi="Arial" w:cs="Arial"/>
          <w:color w:val="808080" w:themeColor="background1" w:themeShade="80"/>
          <w:sz w:val="28"/>
          <w:szCs w:val="28"/>
        </w:rPr>
      </w:pPr>
      <w:r w:rsidRPr="00C30033">
        <w:rPr>
          <w:rFonts w:ascii="Arial" w:hAnsi="Arial" w:cs="Arial"/>
          <w:color w:val="808080" w:themeColor="background1" w:themeShade="80"/>
          <w:sz w:val="28"/>
          <w:szCs w:val="28"/>
        </w:rPr>
        <w:t xml:space="preserve">Person Specification </w:t>
      </w:r>
    </w:p>
    <w:p w14:paraId="1A411145" w14:textId="4F7CF073" w:rsidR="00360954" w:rsidRPr="00C30033" w:rsidRDefault="00287930">
      <w:pPr>
        <w:spacing w:after="668" w:line="274" w:lineRule="auto"/>
        <w:ind w:left="10" w:right="66" w:hanging="10"/>
        <w:jc w:val="right"/>
        <w:rPr>
          <w:rFonts w:ascii="Arial" w:hAnsi="Arial" w:cs="Arial"/>
          <w:sz w:val="28"/>
          <w:szCs w:val="28"/>
        </w:rPr>
      </w:pPr>
      <w:r w:rsidRPr="00C30033">
        <w:rPr>
          <w:rFonts w:ascii="Arial" w:hAnsi="Arial" w:cs="Arial"/>
          <w:b/>
          <w:sz w:val="28"/>
          <w:szCs w:val="28"/>
        </w:rPr>
        <w:t xml:space="preserve"> Care Worker</w:t>
      </w:r>
    </w:p>
    <w:p w14:paraId="4D40487A" w14:textId="77777777" w:rsidR="00360954" w:rsidRPr="00C30033" w:rsidRDefault="00287930">
      <w:pPr>
        <w:pStyle w:val="Heading2"/>
        <w:spacing w:after="78"/>
        <w:ind w:left="-5"/>
        <w:rPr>
          <w:rFonts w:ascii="Arial" w:hAnsi="Arial" w:cs="Arial"/>
          <w:color w:val="808080" w:themeColor="background1" w:themeShade="80"/>
          <w:szCs w:val="28"/>
        </w:rPr>
      </w:pPr>
      <w:r w:rsidRPr="00C30033">
        <w:rPr>
          <w:rFonts w:ascii="Arial" w:hAnsi="Arial" w:cs="Arial"/>
          <w:color w:val="808080" w:themeColor="background1" w:themeShade="80"/>
          <w:szCs w:val="28"/>
        </w:rPr>
        <w:t xml:space="preserve">Qualifications </w:t>
      </w:r>
    </w:p>
    <w:p w14:paraId="362943F1" w14:textId="77777777" w:rsidR="00FC782A" w:rsidRPr="00C30033" w:rsidRDefault="00FC782A" w:rsidP="00FC782A">
      <w:pPr>
        <w:rPr>
          <w:rFonts w:ascii="Arial" w:hAnsi="Arial" w:cs="Arial"/>
          <w:szCs w:val="24"/>
        </w:rPr>
      </w:pPr>
    </w:p>
    <w:tbl>
      <w:tblPr>
        <w:tblStyle w:val="TableGrid"/>
        <w:tblW w:w="10793" w:type="dxa"/>
        <w:tblInd w:w="5" w:type="dxa"/>
        <w:tblCellMar>
          <w:top w:w="53" w:type="dxa"/>
          <w:left w:w="108" w:type="dxa"/>
          <w:right w:w="115" w:type="dxa"/>
        </w:tblCellMar>
        <w:tblLook w:val="04A0" w:firstRow="1" w:lastRow="0" w:firstColumn="1" w:lastColumn="0" w:noHBand="0" w:noVBand="1"/>
      </w:tblPr>
      <w:tblGrid>
        <w:gridCol w:w="5397"/>
        <w:gridCol w:w="5396"/>
      </w:tblGrid>
      <w:tr w:rsidR="00360954" w:rsidRPr="00C30033" w14:paraId="20F8B593" w14:textId="77777777">
        <w:trPr>
          <w:trHeight w:val="343"/>
        </w:trPr>
        <w:tc>
          <w:tcPr>
            <w:tcW w:w="5397" w:type="dxa"/>
            <w:tcBorders>
              <w:top w:val="single" w:sz="4" w:space="0" w:color="76923C"/>
              <w:left w:val="single" w:sz="4" w:space="0" w:color="76923C"/>
              <w:bottom w:val="single" w:sz="4" w:space="0" w:color="76923C"/>
              <w:right w:val="single" w:sz="4" w:space="0" w:color="76923C"/>
            </w:tcBorders>
          </w:tcPr>
          <w:p w14:paraId="6820434C" w14:textId="77777777" w:rsidR="00360954" w:rsidRPr="00C30033" w:rsidRDefault="00287930">
            <w:pPr>
              <w:spacing w:after="0" w:line="259" w:lineRule="auto"/>
              <w:ind w:left="0" w:firstLine="0"/>
              <w:jc w:val="left"/>
              <w:rPr>
                <w:rFonts w:ascii="Arial" w:hAnsi="Arial" w:cs="Arial"/>
                <w:sz w:val="28"/>
                <w:szCs w:val="28"/>
              </w:rPr>
            </w:pPr>
            <w:r w:rsidRPr="00C30033">
              <w:rPr>
                <w:rFonts w:ascii="Arial" w:hAnsi="Arial" w:cs="Arial"/>
                <w:b/>
                <w:sz w:val="28"/>
                <w:szCs w:val="28"/>
              </w:rPr>
              <w:t xml:space="preserve">Essential </w:t>
            </w:r>
          </w:p>
        </w:tc>
        <w:tc>
          <w:tcPr>
            <w:tcW w:w="5396" w:type="dxa"/>
            <w:tcBorders>
              <w:top w:val="single" w:sz="4" w:space="0" w:color="76923C"/>
              <w:left w:val="single" w:sz="4" w:space="0" w:color="76923C"/>
              <w:bottom w:val="single" w:sz="4" w:space="0" w:color="76923C"/>
              <w:right w:val="single" w:sz="4" w:space="0" w:color="76923C"/>
            </w:tcBorders>
          </w:tcPr>
          <w:p w14:paraId="38C2B724" w14:textId="77777777" w:rsidR="00360954" w:rsidRPr="00C30033" w:rsidRDefault="00287930">
            <w:pPr>
              <w:spacing w:after="0" w:line="259" w:lineRule="auto"/>
              <w:ind w:left="0" w:firstLine="0"/>
              <w:jc w:val="left"/>
              <w:rPr>
                <w:rFonts w:ascii="Arial" w:hAnsi="Arial" w:cs="Arial"/>
                <w:sz w:val="28"/>
                <w:szCs w:val="28"/>
              </w:rPr>
            </w:pPr>
            <w:r w:rsidRPr="00C30033">
              <w:rPr>
                <w:rFonts w:ascii="Arial" w:hAnsi="Arial" w:cs="Arial"/>
                <w:b/>
                <w:sz w:val="28"/>
                <w:szCs w:val="28"/>
              </w:rPr>
              <w:t xml:space="preserve">Desirable </w:t>
            </w:r>
          </w:p>
        </w:tc>
      </w:tr>
      <w:tr w:rsidR="00360954" w:rsidRPr="00C30033" w14:paraId="4DAF496E" w14:textId="77777777">
        <w:trPr>
          <w:trHeight w:val="889"/>
        </w:trPr>
        <w:tc>
          <w:tcPr>
            <w:tcW w:w="5397" w:type="dxa"/>
            <w:tcBorders>
              <w:top w:val="single" w:sz="4" w:space="0" w:color="76923C"/>
              <w:left w:val="single" w:sz="4" w:space="0" w:color="76923C"/>
              <w:bottom w:val="single" w:sz="4" w:space="0" w:color="76923C"/>
              <w:right w:val="single" w:sz="4" w:space="0" w:color="76923C"/>
            </w:tcBorders>
          </w:tcPr>
          <w:p w14:paraId="005A858C" w14:textId="1CE1E967" w:rsidR="00360954" w:rsidRPr="00C30033" w:rsidRDefault="00360954">
            <w:pPr>
              <w:spacing w:after="0" w:line="259" w:lineRule="auto"/>
              <w:ind w:left="0" w:firstLine="0"/>
              <w:jc w:val="left"/>
              <w:rPr>
                <w:rFonts w:ascii="Arial" w:hAnsi="Arial" w:cs="Arial"/>
                <w:szCs w:val="24"/>
              </w:rPr>
            </w:pPr>
          </w:p>
        </w:tc>
        <w:tc>
          <w:tcPr>
            <w:tcW w:w="5396" w:type="dxa"/>
            <w:tcBorders>
              <w:top w:val="single" w:sz="4" w:space="0" w:color="76923C"/>
              <w:left w:val="single" w:sz="4" w:space="0" w:color="76923C"/>
              <w:bottom w:val="single" w:sz="4" w:space="0" w:color="76923C"/>
              <w:right w:val="single" w:sz="4" w:space="0" w:color="76923C"/>
            </w:tcBorders>
          </w:tcPr>
          <w:p w14:paraId="2BC207BB" w14:textId="579163CC" w:rsidR="00360954" w:rsidRPr="00C30033" w:rsidRDefault="00287930">
            <w:pPr>
              <w:spacing w:after="0" w:line="259" w:lineRule="auto"/>
              <w:ind w:left="0" w:firstLine="0"/>
              <w:jc w:val="left"/>
              <w:rPr>
                <w:rFonts w:ascii="Arial" w:hAnsi="Arial" w:cs="Arial"/>
                <w:szCs w:val="24"/>
              </w:rPr>
            </w:pPr>
            <w:r w:rsidRPr="00C30033">
              <w:rPr>
                <w:rFonts w:ascii="Arial" w:hAnsi="Arial" w:cs="Arial"/>
                <w:szCs w:val="24"/>
              </w:rPr>
              <w:t xml:space="preserve">Commitment to working towards SVQ Level 2 and 3 </w:t>
            </w:r>
            <w:r w:rsidR="00E66125">
              <w:rPr>
                <w:rFonts w:ascii="Arial" w:hAnsi="Arial" w:cs="Arial"/>
                <w:szCs w:val="24"/>
              </w:rPr>
              <w:t>(within 5 years).</w:t>
            </w:r>
          </w:p>
        </w:tc>
      </w:tr>
    </w:tbl>
    <w:p w14:paraId="58A0E789" w14:textId="77777777" w:rsidR="00FD5739" w:rsidRPr="00C30033" w:rsidRDefault="00FD5739">
      <w:pPr>
        <w:pStyle w:val="Heading2"/>
        <w:ind w:left="-5"/>
        <w:rPr>
          <w:rFonts w:ascii="Arial" w:hAnsi="Arial" w:cs="Arial"/>
          <w:sz w:val="24"/>
          <w:szCs w:val="24"/>
        </w:rPr>
      </w:pPr>
    </w:p>
    <w:p w14:paraId="2FDF6629" w14:textId="77777777" w:rsidR="00FD5739" w:rsidRPr="00C30033" w:rsidRDefault="00287930" w:rsidP="00FD5739">
      <w:pPr>
        <w:pStyle w:val="Heading2"/>
        <w:ind w:left="-5"/>
        <w:rPr>
          <w:rFonts w:ascii="Arial" w:hAnsi="Arial" w:cs="Arial"/>
          <w:color w:val="808080" w:themeColor="background1" w:themeShade="80"/>
          <w:szCs w:val="28"/>
        </w:rPr>
      </w:pPr>
      <w:r w:rsidRPr="00C30033">
        <w:rPr>
          <w:rFonts w:ascii="Arial" w:hAnsi="Arial" w:cs="Arial"/>
          <w:color w:val="808080" w:themeColor="background1" w:themeShade="80"/>
          <w:szCs w:val="28"/>
        </w:rPr>
        <w:t xml:space="preserve">Knowledge and Experience </w:t>
      </w:r>
    </w:p>
    <w:p w14:paraId="285F023F" w14:textId="77777777" w:rsidR="00FD5739" w:rsidRPr="00C30033" w:rsidRDefault="00FD5739" w:rsidP="00FD5739">
      <w:pPr>
        <w:rPr>
          <w:rFonts w:ascii="Arial" w:hAnsi="Arial" w:cs="Arial"/>
          <w:szCs w:val="24"/>
        </w:rPr>
      </w:pPr>
    </w:p>
    <w:p w14:paraId="5FE5EC13" w14:textId="3BC03F19" w:rsidR="00360954" w:rsidRPr="00C30033" w:rsidRDefault="00597B78" w:rsidP="00FD5739">
      <w:pPr>
        <w:spacing w:after="263"/>
        <w:ind w:right="90"/>
        <w:rPr>
          <w:rFonts w:ascii="Arial" w:hAnsi="Arial" w:cs="Arial"/>
          <w:szCs w:val="24"/>
        </w:rPr>
      </w:pPr>
      <w:r w:rsidRPr="00C30033">
        <w:rPr>
          <w:rFonts w:ascii="Arial" w:hAnsi="Arial" w:cs="Arial"/>
          <w:szCs w:val="24"/>
        </w:rPr>
        <w:t xml:space="preserve">No minimum experience required as </w:t>
      </w:r>
      <w:r w:rsidR="00287930" w:rsidRPr="00C30033">
        <w:rPr>
          <w:rFonts w:ascii="Arial" w:hAnsi="Arial" w:cs="Arial"/>
          <w:szCs w:val="24"/>
        </w:rPr>
        <w:t xml:space="preserve">all </w:t>
      </w:r>
      <w:r w:rsidRPr="00C30033">
        <w:rPr>
          <w:rFonts w:ascii="Arial" w:hAnsi="Arial" w:cs="Arial"/>
          <w:szCs w:val="24"/>
        </w:rPr>
        <w:t xml:space="preserve">relevant </w:t>
      </w:r>
      <w:r w:rsidR="00287930" w:rsidRPr="00C30033">
        <w:rPr>
          <w:rFonts w:ascii="Arial" w:hAnsi="Arial" w:cs="Arial"/>
          <w:szCs w:val="24"/>
        </w:rPr>
        <w:t>training will be provided during employment</w:t>
      </w:r>
      <w:r w:rsidR="00CC0901" w:rsidRPr="00C30033">
        <w:rPr>
          <w:rFonts w:ascii="Arial" w:hAnsi="Arial" w:cs="Arial"/>
          <w:color w:val="FF0000"/>
          <w:szCs w:val="24"/>
        </w:rPr>
        <w:t>.</w:t>
      </w:r>
      <w:r w:rsidR="00287930" w:rsidRPr="00C30033">
        <w:rPr>
          <w:rFonts w:ascii="Arial" w:hAnsi="Arial" w:cs="Arial"/>
          <w:szCs w:val="24"/>
        </w:rPr>
        <w:t xml:space="preserve"> </w:t>
      </w:r>
    </w:p>
    <w:p w14:paraId="129E6FCB" w14:textId="77777777" w:rsidR="005F4373" w:rsidRPr="00C30033" w:rsidRDefault="00287930" w:rsidP="005F4373">
      <w:pPr>
        <w:pStyle w:val="Heading2"/>
        <w:ind w:left="-5"/>
        <w:rPr>
          <w:rFonts w:ascii="Arial" w:hAnsi="Arial" w:cs="Arial"/>
          <w:color w:val="808080" w:themeColor="background1" w:themeShade="80"/>
          <w:szCs w:val="28"/>
        </w:rPr>
      </w:pPr>
      <w:r w:rsidRPr="00C30033">
        <w:rPr>
          <w:rFonts w:ascii="Arial" w:hAnsi="Arial" w:cs="Arial"/>
          <w:color w:val="808080" w:themeColor="background1" w:themeShade="80"/>
          <w:szCs w:val="28"/>
        </w:rPr>
        <w:t xml:space="preserve">Skills, Abilities and Personal Attributes </w:t>
      </w:r>
    </w:p>
    <w:p w14:paraId="63337EE2" w14:textId="77777777" w:rsidR="005F4373" w:rsidRPr="00C30033" w:rsidRDefault="005F4373" w:rsidP="005F4373">
      <w:pPr>
        <w:rPr>
          <w:rFonts w:ascii="Arial" w:hAnsi="Arial" w:cs="Arial"/>
          <w:szCs w:val="24"/>
        </w:rPr>
      </w:pPr>
    </w:p>
    <w:p w14:paraId="49979086" w14:textId="77777777" w:rsidR="005F4373" w:rsidRPr="00C30033" w:rsidRDefault="00FC782A" w:rsidP="005F4373">
      <w:pPr>
        <w:pStyle w:val="ListParagraph"/>
        <w:numPr>
          <w:ilvl w:val="0"/>
          <w:numId w:val="3"/>
        </w:numPr>
        <w:rPr>
          <w:rFonts w:ascii="Arial" w:hAnsi="Arial" w:cs="Arial"/>
          <w:szCs w:val="24"/>
        </w:rPr>
      </w:pPr>
      <w:r w:rsidRPr="00C30033">
        <w:rPr>
          <w:rFonts w:ascii="Arial" w:hAnsi="Arial" w:cs="Arial"/>
          <w:szCs w:val="24"/>
        </w:rPr>
        <w:t>Capable of meeting</w:t>
      </w:r>
      <w:r w:rsidR="005F4373" w:rsidRPr="00C30033">
        <w:rPr>
          <w:rFonts w:ascii="Arial" w:hAnsi="Arial" w:cs="Arial"/>
          <w:szCs w:val="24"/>
        </w:rPr>
        <w:t xml:space="preserve"> the physical</w:t>
      </w:r>
      <w:r w:rsidRPr="00C30033">
        <w:rPr>
          <w:rFonts w:ascii="Arial" w:hAnsi="Arial" w:cs="Arial"/>
          <w:szCs w:val="24"/>
        </w:rPr>
        <w:t xml:space="preserve"> and emotional</w:t>
      </w:r>
      <w:r w:rsidR="005F4373" w:rsidRPr="00C30033">
        <w:rPr>
          <w:rFonts w:ascii="Arial" w:hAnsi="Arial" w:cs="Arial"/>
          <w:szCs w:val="24"/>
        </w:rPr>
        <w:t xml:space="preserve"> demands required in providing support to residents.</w:t>
      </w:r>
    </w:p>
    <w:p w14:paraId="56903826" w14:textId="77777777" w:rsidR="00FC782A" w:rsidRPr="00C30033" w:rsidRDefault="00FC782A" w:rsidP="005F4373">
      <w:pPr>
        <w:pStyle w:val="ListParagraph"/>
        <w:numPr>
          <w:ilvl w:val="0"/>
          <w:numId w:val="3"/>
        </w:numPr>
        <w:rPr>
          <w:rFonts w:ascii="Arial" w:hAnsi="Arial" w:cs="Arial"/>
          <w:szCs w:val="24"/>
        </w:rPr>
      </w:pPr>
      <w:r w:rsidRPr="00C30033">
        <w:rPr>
          <w:rFonts w:ascii="Arial" w:hAnsi="Arial" w:cs="Arial"/>
          <w:szCs w:val="24"/>
        </w:rPr>
        <w:t>Resourceful and practical with a positive, can-do outloo</w:t>
      </w:r>
      <w:r w:rsidR="00304A9B" w:rsidRPr="00C30033">
        <w:rPr>
          <w:rFonts w:ascii="Arial" w:hAnsi="Arial" w:cs="Arial"/>
          <w:szCs w:val="24"/>
        </w:rPr>
        <w:t xml:space="preserve">k and </w:t>
      </w:r>
      <w:r w:rsidR="004D3610" w:rsidRPr="00C30033">
        <w:rPr>
          <w:rFonts w:ascii="Arial" w:hAnsi="Arial" w:cs="Arial"/>
          <w:szCs w:val="24"/>
        </w:rPr>
        <w:t xml:space="preserve">aspire to </w:t>
      </w:r>
      <w:r w:rsidR="00304A9B" w:rsidRPr="00C30033">
        <w:rPr>
          <w:rFonts w:ascii="Arial" w:hAnsi="Arial" w:cs="Arial"/>
          <w:szCs w:val="24"/>
        </w:rPr>
        <w:t>problem solve</w:t>
      </w:r>
      <w:r w:rsidR="004D3610" w:rsidRPr="00C30033">
        <w:rPr>
          <w:rFonts w:ascii="Arial" w:hAnsi="Arial" w:cs="Arial"/>
          <w:szCs w:val="24"/>
        </w:rPr>
        <w:t xml:space="preserve"> with effective solutions.</w:t>
      </w:r>
    </w:p>
    <w:p w14:paraId="75C6F0FA" w14:textId="77777777" w:rsidR="00597B78" w:rsidRPr="00C30033" w:rsidRDefault="00597B78" w:rsidP="005F4373">
      <w:pPr>
        <w:pStyle w:val="ListParagraph"/>
        <w:numPr>
          <w:ilvl w:val="0"/>
          <w:numId w:val="3"/>
        </w:numPr>
        <w:rPr>
          <w:rFonts w:ascii="Arial" w:hAnsi="Arial" w:cs="Arial"/>
          <w:szCs w:val="24"/>
        </w:rPr>
      </w:pPr>
      <w:r w:rsidRPr="00C30033">
        <w:rPr>
          <w:rFonts w:ascii="Arial" w:hAnsi="Arial" w:cs="Arial"/>
          <w:szCs w:val="24"/>
        </w:rPr>
        <w:t>Patience, resilience and reliability with the ability to remain calm under pressure.</w:t>
      </w:r>
    </w:p>
    <w:p w14:paraId="6C17AB97" w14:textId="77777777" w:rsidR="00360954" w:rsidRPr="00C30033" w:rsidRDefault="00287930">
      <w:pPr>
        <w:numPr>
          <w:ilvl w:val="0"/>
          <w:numId w:val="2"/>
        </w:numPr>
        <w:ind w:right="90" w:hanging="360"/>
        <w:rPr>
          <w:rFonts w:ascii="Arial" w:hAnsi="Arial" w:cs="Arial"/>
          <w:szCs w:val="24"/>
        </w:rPr>
      </w:pPr>
      <w:r w:rsidRPr="00C30033">
        <w:rPr>
          <w:rFonts w:ascii="Arial" w:hAnsi="Arial" w:cs="Arial"/>
          <w:szCs w:val="24"/>
        </w:rPr>
        <w:t>Friendly and caring approach with ability to relate to residents with a wide variety of complex challenges and needs</w:t>
      </w:r>
      <w:r w:rsidR="005F4373" w:rsidRPr="00C30033">
        <w:rPr>
          <w:rFonts w:ascii="Arial" w:hAnsi="Arial" w:cs="Arial"/>
          <w:szCs w:val="24"/>
        </w:rPr>
        <w:t>.</w:t>
      </w:r>
    </w:p>
    <w:p w14:paraId="631EBAF6" w14:textId="77777777" w:rsidR="00360954" w:rsidRPr="00C30033" w:rsidRDefault="00287930">
      <w:pPr>
        <w:numPr>
          <w:ilvl w:val="0"/>
          <w:numId w:val="2"/>
        </w:numPr>
        <w:spacing w:after="13"/>
        <w:ind w:right="90" w:hanging="360"/>
        <w:rPr>
          <w:rFonts w:ascii="Arial" w:hAnsi="Arial" w:cs="Arial"/>
          <w:szCs w:val="24"/>
        </w:rPr>
      </w:pPr>
      <w:r w:rsidRPr="00C30033">
        <w:rPr>
          <w:rFonts w:ascii="Arial" w:hAnsi="Arial" w:cs="Arial"/>
          <w:szCs w:val="24"/>
        </w:rPr>
        <w:t>Flexibility to be able to respond to a wide and varied range of situations</w:t>
      </w:r>
      <w:r w:rsidR="005F4373" w:rsidRPr="00C30033">
        <w:rPr>
          <w:rFonts w:ascii="Arial" w:hAnsi="Arial" w:cs="Arial"/>
          <w:szCs w:val="24"/>
        </w:rPr>
        <w:t>.</w:t>
      </w:r>
    </w:p>
    <w:p w14:paraId="2CF759FE" w14:textId="77777777" w:rsidR="00360954" w:rsidRPr="00C30033" w:rsidRDefault="00287930" w:rsidP="00597B78">
      <w:pPr>
        <w:numPr>
          <w:ilvl w:val="0"/>
          <w:numId w:val="2"/>
        </w:numPr>
        <w:spacing w:after="13"/>
        <w:ind w:right="90" w:hanging="360"/>
        <w:rPr>
          <w:rFonts w:ascii="Arial" w:hAnsi="Arial" w:cs="Arial"/>
          <w:szCs w:val="24"/>
        </w:rPr>
      </w:pPr>
      <w:r w:rsidRPr="00C30033">
        <w:rPr>
          <w:rFonts w:ascii="Arial" w:hAnsi="Arial" w:cs="Arial"/>
          <w:szCs w:val="24"/>
        </w:rPr>
        <w:t>Tact and sensitivity with a respectful approach to residents</w:t>
      </w:r>
      <w:r w:rsidR="005F4373" w:rsidRPr="00C30033">
        <w:rPr>
          <w:rFonts w:ascii="Arial" w:hAnsi="Arial" w:cs="Arial"/>
          <w:szCs w:val="24"/>
        </w:rPr>
        <w:t>.</w:t>
      </w:r>
    </w:p>
    <w:p w14:paraId="28442AF5" w14:textId="77777777" w:rsidR="00360954" w:rsidRPr="00C30033" w:rsidRDefault="00287930">
      <w:pPr>
        <w:numPr>
          <w:ilvl w:val="0"/>
          <w:numId w:val="2"/>
        </w:numPr>
        <w:spacing w:after="13"/>
        <w:ind w:right="90" w:hanging="360"/>
        <w:rPr>
          <w:rFonts w:ascii="Arial" w:hAnsi="Arial" w:cs="Arial"/>
          <w:szCs w:val="24"/>
        </w:rPr>
      </w:pPr>
      <w:r w:rsidRPr="00C30033">
        <w:rPr>
          <w:rFonts w:ascii="Arial" w:hAnsi="Arial" w:cs="Arial"/>
          <w:szCs w:val="24"/>
        </w:rPr>
        <w:t>Team working skills and the ability to use own initiative</w:t>
      </w:r>
      <w:r w:rsidR="005F4373" w:rsidRPr="00C30033">
        <w:rPr>
          <w:rFonts w:ascii="Arial" w:hAnsi="Arial" w:cs="Arial"/>
          <w:szCs w:val="24"/>
        </w:rPr>
        <w:t>.</w:t>
      </w:r>
    </w:p>
    <w:p w14:paraId="5A30CFFF" w14:textId="77777777" w:rsidR="00597B78" w:rsidRPr="00C30033" w:rsidRDefault="00287930" w:rsidP="00597B78">
      <w:pPr>
        <w:numPr>
          <w:ilvl w:val="0"/>
          <w:numId w:val="2"/>
        </w:numPr>
        <w:spacing w:after="0"/>
        <w:ind w:right="90" w:hanging="360"/>
        <w:rPr>
          <w:rFonts w:ascii="Arial" w:hAnsi="Arial" w:cs="Arial"/>
          <w:szCs w:val="24"/>
        </w:rPr>
      </w:pPr>
      <w:r w:rsidRPr="00C30033">
        <w:rPr>
          <w:rFonts w:ascii="Arial" w:hAnsi="Arial" w:cs="Arial"/>
          <w:szCs w:val="24"/>
        </w:rPr>
        <w:t>Ability to work to guidelines and follow necessary processes and procedures</w:t>
      </w:r>
      <w:r w:rsidR="005F4373" w:rsidRPr="00C30033">
        <w:rPr>
          <w:rFonts w:ascii="Arial" w:hAnsi="Arial" w:cs="Arial"/>
          <w:szCs w:val="24"/>
        </w:rPr>
        <w:t>.</w:t>
      </w:r>
    </w:p>
    <w:p w14:paraId="1DA83F0F" w14:textId="21A8E4F9" w:rsidR="00597B78" w:rsidRPr="00C30033" w:rsidRDefault="00597B78" w:rsidP="00597B78">
      <w:pPr>
        <w:numPr>
          <w:ilvl w:val="0"/>
          <w:numId w:val="2"/>
        </w:numPr>
        <w:spacing w:after="0"/>
        <w:ind w:right="90" w:hanging="360"/>
        <w:rPr>
          <w:rFonts w:ascii="Arial" w:hAnsi="Arial" w:cs="Arial"/>
          <w:color w:val="808080" w:themeColor="background1" w:themeShade="80"/>
          <w:szCs w:val="24"/>
        </w:rPr>
      </w:pPr>
      <w:r w:rsidRPr="00C30033">
        <w:rPr>
          <w:rFonts w:ascii="Arial" w:hAnsi="Arial" w:cs="Arial"/>
          <w:szCs w:val="24"/>
        </w:rPr>
        <w:t>Excellent communication skills</w:t>
      </w:r>
      <w:r w:rsidR="00CC0901" w:rsidRPr="00C30033">
        <w:rPr>
          <w:rFonts w:ascii="Arial" w:hAnsi="Arial" w:cs="Arial"/>
          <w:szCs w:val="24"/>
        </w:rPr>
        <w:t xml:space="preserve"> </w:t>
      </w:r>
      <w:r w:rsidR="00CC0901" w:rsidRPr="00C30033">
        <w:rPr>
          <w:rFonts w:ascii="Arial" w:hAnsi="Arial" w:cs="Arial"/>
          <w:color w:val="808080" w:themeColor="background1" w:themeShade="80"/>
          <w:szCs w:val="24"/>
        </w:rPr>
        <w:t>including a good standard of spoken and written English.</w:t>
      </w:r>
    </w:p>
    <w:p w14:paraId="5A87D89F" w14:textId="7FAE6053" w:rsidR="004D3610" w:rsidRDefault="004D3610" w:rsidP="00597B78">
      <w:pPr>
        <w:numPr>
          <w:ilvl w:val="0"/>
          <w:numId w:val="2"/>
        </w:numPr>
        <w:spacing w:after="0"/>
        <w:ind w:right="90" w:hanging="360"/>
        <w:rPr>
          <w:rFonts w:ascii="Arial" w:hAnsi="Arial" w:cs="Arial"/>
          <w:szCs w:val="24"/>
        </w:rPr>
      </w:pPr>
      <w:r w:rsidRPr="00C30033">
        <w:rPr>
          <w:rFonts w:ascii="Arial" w:hAnsi="Arial" w:cs="Arial"/>
          <w:szCs w:val="24"/>
        </w:rPr>
        <w:t>Basic computer skills.</w:t>
      </w:r>
    </w:p>
    <w:p w14:paraId="5FB23A79" w14:textId="44BEDFE0" w:rsidR="00E66125" w:rsidRPr="00C30033" w:rsidRDefault="00E66125" w:rsidP="00597B78">
      <w:pPr>
        <w:numPr>
          <w:ilvl w:val="0"/>
          <w:numId w:val="2"/>
        </w:numPr>
        <w:spacing w:after="0"/>
        <w:ind w:right="90" w:hanging="360"/>
        <w:rPr>
          <w:rFonts w:ascii="Arial" w:hAnsi="Arial" w:cs="Arial"/>
          <w:szCs w:val="24"/>
        </w:rPr>
      </w:pPr>
      <w:r>
        <w:rPr>
          <w:rFonts w:ascii="Arial" w:hAnsi="Arial" w:cs="Arial"/>
          <w:szCs w:val="24"/>
        </w:rPr>
        <w:t>Good numeracy skills to assist with residents finances.</w:t>
      </w:r>
    </w:p>
    <w:p w14:paraId="288E321E" w14:textId="77777777" w:rsidR="00597B78" w:rsidRPr="00C30033" w:rsidRDefault="00597B78" w:rsidP="00597B78">
      <w:pPr>
        <w:spacing w:after="0"/>
        <w:ind w:left="705" w:right="90" w:firstLine="0"/>
        <w:rPr>
          <w:rFonts w:ascii="Arial" w:hAnsi="Arial" w:cs="Arial"/>
          <w:szCs w:val="24"/>
        </w:rPr>
      </w:pPr>
    </w:p>
    <w:p w14:paraId="72256104" w14:textId="77777777" w:rsidR="00360954" w:rsidRPr="00C30033" w:rsidRDefault="00287930">
      <w:pPr>
        <w:ind w:left="0" w:right="90" w:firstLine="0"/>
        <w:rPr>
          <w:rFonts w:ascii="Arial" w:hAnsi="Arial" w:cs="Arial"/>
          <w:szCs w:val="24"/>
        </w:rPr>
      </w:pPr>
      <w:r w:rsidRPr="00C30033">
        <w:rPr>
          <w:rFonts w:ascii="Arial" w:hAnsi="Arial" w:cs="Arial"/>
          <w:szCs w:val="24"/>
        </w:rPr>
        <w:t xml:space="preserve">This position involves working with vulnerable adults and is therefore exempt from the provisions of the Rehabilitation of Offenders Act 1974.  Therefore, disclosure of criminal convictions is requested from all applicants, and if successful in your application, this will be followed up by application for registration to the Protection of Vulnerable Adults Group.  All applicants can be assured that the information will be dealt with confidentially and will not be used to discriminate against them unfairly. </w:t>
      </w:r>
    </w:p>
    <w:sectPr w:rsidR="00360954" w:rsidRPr="00C30033" w:rsidSect="00587B75">
      <w:headerReference w:type="even" r:id="rId11"/>
      <w:headerReference w:type="default" r:id="rId12"/>
      <w:footerReference w:type="even" r:id="rId13"/>
      <w:footerReference w:type="default" r:id="rId14"/>
      <w:headerReference w:type="first" r:id="rId15"/>
      <w:footerReference w:type="first" r:id="rId16"/>
      <w:pgSz w:w="12240" w:h="15840"/>
      <w:pgMar w:top="907" w:right="60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D6CA" w14:textId="77777777" w:rsidR="00BF6ABA" w:rsidRDefault="00BF6ABA">
      <w:pPr>
        <w:spacing w:after="0" w:line="240" w:lineRule="auto"/>
      </w:pPr>
      <w:r>
        <w:separator/>
      </w:r>
    </w:p>
  </w:endnote>
  <w:endnote w:type="continuationSeparator" w:id="0">
    <w:p w14:paraId="43E53BAE" w14:textId="77777777" w:rsidR="00BF6ABA" w:rsidRDefault="00BF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EA68" w14:textId="77777777" w:rsidR="00360954" w:rsidRDefault="00287930">
    <w:pPr>
      <w:spacing w:after="0" w:line="259" w:lineRule="auto"/>
      <w:ind w:left="-720" w:right="9248" w:firstLine="0"/>
      <w:jc w:val="left"/>
    </w:pPr>
    <w:r>
      <w:rPr>
        <w:noProof/>
      </w:rPr>
      <w:drawing>
        <wp:anchor distT="0" distB="0" distL="114300" distR="114300" simplePos="0" relativeHeight="251661312" behindDoc="0" locked="0" layoutInCell="1" allowOverlap="0" wp14:anchorId="5AB9203E" wp14:editId="0B16CD5B">
          <wp:simplePos x="0" y="0"/>
          <wp:positionH relativeFrom="page">
            <wp:posOffset>457200</wp:posOffset>
          </wp:positionH>
          <wp:positionV relativeFrom="page">
            <wp:posOffset>8877300</wp:posOffset>
          </wp:positionV>
          <wp:extent cx="1056754" cy="72263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56754" cy="7226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7E32C" w14:textId="77777777" w:rsidR="00360954" w:rsidRDefault="00287930">
    <w:pPr>
      <w:spacing w:after="0" w:line="259" w:lineRule="auto"/>
      <w:ind w:left="-720" w:right="9248" w:firstLine="0"/>
      <w:jc w:val="left"/>
    </w:pPr>
    <w:r>
      <w:rPr>
        <w:noProof/>
      </w:rPr>
      <w:drawing>
        <wp:anchor distT="0" distB="0" distL="114300" distR="114300" simplePos="0" relativeHeight="251662336" behindDoc="0" locked="0" layoutInCell="1" allowOverlap="0" wp14:anchorId="04D0E5F1" wp14:editId="5D1205C6">
          <wp:simplePos x="0" y="0"/>
          <wp:positionH relativeFrom="page">
            <wp:posOffset>457200</wp:posOffset>
          </wp:positionH>
          <wp:positionV relativeFrom="page">
            <wp:posOffset>8877300</wp:posOffset>
          </wp:positionV>
          <wp:extent cx="1056754" cy="7226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56754" cy="72263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2A0E" w14:textId="77777777" w:rsidR="00360954" w:rsidRDefault="00287930">
    <w:pPr>
      <w:spacing w:after="0" w:line="259" w:lineRule="auto"/>
      <w:ind w:left="-720" w:right="9248" w:firstLine="0"/>
      <w:jc w:val="left"/>
    </w:pPr>
    <w:r>
      <w:rPr>
        <w:noProof/>
      </w:rPr>
      <w:drawing>
        <wp:anchor distT="0" distB="0" distL="114300" distR="114300" simplePos="0" relativeHeight="251663360" behindDoc="0" locked="0" layoutInCell="1" allowOverlap="0" wp14:anchorId="5DC967E0" wp14:editId="12A2D7DE">
          <wp:simplePos x="0" y="0"/>
          <wp:positionH relativeFrom="page">
            <wp:posOffset>457200</wp:posOffset>
          </wp:positionH>
          <wp:positionV relativeFrom="page">
            <wp:posOffset>8877300</wp:posOffset>
          </wp:positionV>
          <wp:extent cx="1056754" cy="72263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56754" cy="7226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C02A2" w14:textId="77777777" w:rsidR="00BF6ABA" w:rsidRDefault="00BF6ABA">
      <w:pPr>
        <w:spacing w:after="0" w:line="240" w:lineRule="auto"/>
      </w:pPr>
      <w:r>
        <w:separator/>
      </w:r>
    </w:p>
  </w:footnote>
  <w:footnote w:type="continuationSeparator" w:id="0">
    <w:p w14:paraId="7EF5BFD3" w14:textId="77777777" w:rsidR="00BF6ABA" w:rsidRDefault="00BF6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8931" w14:textId="77777777" w:rsidR="00360954" w:rsidRDefault="00287930">
    <w:r>
      <w:rPr>
        <w:noProof/>
        <w:color w:val="000000"/>
        <w:sz w:val="22"/>
      </w:rPr>
      <mc:AlternateContent>
        <mc:Choice Requires="wpg">
          <w:drawing>
            <wp:anchor distT="0" distB="0" distL="114300" distR="114300" simplePos="0" relativeHeight="251658240" behindDoc="1" locked="0" layoutInCell="1" allowOverlap="1" wp14:anchorId="58549078" wp14:editId="3F3737B7">
              <wp:simplePos x="0" y="0"/>
              <wp:positionH relativeFrom="page">
                <wp:posOffset>0</wp:posOffset>
              </wp:positionH>
              <wp:positionV relativeFrom="page">
                <wp:posOffset>0</wp:posOffset>
              </wp:positionV>
              <wp:extent cx="4319270" cy="2124329"/>
              <wp:effectExtent l="0" t="0" r="0" b="0"/>
              <wp:wrapNone/>
              <wp:docPr id="1924" name="Group 1924"/>
              <wp:cNvGraphicFramePr/>
              <a:graphic xmlns:a="http://schemas.openxmlformats.org/drawingml/2006/main">
                <a:graphicData uri="http://schemas.microsoft.com/office/word/2010/wordprocessingGroup">
                  <wpg:wgp>
                    <wpg:cNvGrpSpPr/>
                    <wpg:grpSpPr>
                      <a:xfrm>
                        <a:off x="0" y="0"/>
                        <a:ext cx="4319270" cy="2124329"/>
                        <a:chOff x="0" y="0"/>
                        <a:chExt cx="4319270" cy="2124329"/>
                      </a:xfrm>
                    </wpg:grpSpPr>
                    <pic:pic xmlns:pic="http://schemas.openxmlformats.org/drawingml/2006/picture">
                      <pic:nvPicPr>
                        <pic:cNvPr id="1925" name="Picture 1925"/>
                        <pic:cNvPicPr/>
                      </pic:nvPicPr>
                      <pic:blipFill>
                        <a:blip r:embed="rId1"/>
                        <a:stretch>
                          <a:fillRect/>
                        </a:stretch>
                      </pic:blipFill>
                      <pic:spPr>
                        <a:xfrm>
                          <a:off x="0" y="0"/>
                          <a:ext cx="4319016" cy="2008632"/>
                        </a:xfrm>
                        <a:prstGeom prst="rect">
                          <a:avLst/>
                        </a:prstGeom>
                      </pic:spPr>
                    </pic:pic>
                  </wpg:wgp>
                </a:graphicData>
              </a:graphic>
            </wp:anchor>
          </w:drawing>
        </mc:Choice>
        <mc:Fallback xmlns:a="http://schemas.openxmlformats.org/drawingml/2006/main">
          <w:pict>
            <v:group id="Group 1924" style="width:340.1pt;height:167.27pt;position:absolute;z-index:-2147483648;mso-position-horizontal-relative:page;mso-position-horizontal:absolute;margin-left:0pt;mso-position-vertical-relative:page;margin-top:0pt;" coordsize="43192,21243">
              <v:shape id="Picture 1925" style="position:absolute;width:43190;height:20086;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3705E" w14:textId="77777777" w:rsidR="00360954" w:rsidRDefault="00287930">
    <w:r>
      <w:rPr>
        <w:noProof/>
        <w:color w:val="000000"/>
        <w:sz w:val="22"/>
      </w:rPr>
      <mc:AlternateContent>
        <mc:Choice Requires="wpg">
          <w:drawing>
            <wp:anchor distT="0" distB="0" distL="114300" distR="114300" simplePos="0" relativeHeight="251659264" behindDoc="1" locked="0" layoutInCell="1" allowOverlap="1" wp14:anchorId="44614571" wp14:editId="62B1D159">
              <wp:simplePos x="0" y="0"/>
              <wp:positionH relativeFrom="page">
                <wp:posOffset>0</wp:posOffset>
              </wp:positionH>
              <wp:positionV relativeFrom="page">
                <wp:posOffset>0</wp:posOffset>
              </wp:positionV>
              <wp:extent cx="4319270" cy="2124329"/>
              <wp:effectExtent l="0" t="0" r="0" b="0"/>
              <wp:wrapNone/>
              <wp:docPr id="1915" name="Group 1915"/>
              <wp:cNvGraphicFramePr/>
              <a:graphic xmlns:a="http://schemas.openxmlformats.org/drawingml/2006/main">
                <a:graphicData uri="http://schemas.microsoft.com/office/word/2010/wordprocessingGroup">
                  <wpg:wgp>
                    <wpg:cNvGrpSpPr/>
                    <wpg:grpSpPr>
                      <a:xfrm>
                        <a:off x="0" y="0"/>
                        <a:ext cx="4319270" cy="2124329"/>
                        <a:chOff x="0" y="0"/>
                        <a:chExt cx="4319270" cy="2124329"/>
                      </a:xfrm>
                    </wpg:grpSpPr>
                    <pic:pic xmlns:pic="http://schemas.openxmlformats.org/drawingml/2006/picture">
                      <pic:nvPicPr>
                        <pic:cNvPr id="1916" name="Picture 1916"/>
                        <pic:cNvPicPr/>
                      </pic:nvPicPr>
                      <pic:blipFill>
                        <a:blip r:embed="rId1"/>
                        <a:stretch>
                          <a:fillRect/>
                        </a:stretch>
                      </pic:blipFill>
                      <pic:spPr>
                        <a:xfrm>
                          <a:off x="0" y="0"/>
                          <a:ext cx="4319016" cy="2008632"/>
                        </a:xfrm>
                        <a:prstGeom prst="rect">
                          <a:avLst/>
                        </a:prstGeom>
                      </pic:spPr>
                    </pic:pic>
                  </wpg:wgp>
                </a:graphicData>
              </a:graphic>
            </wp:anchor>
          </w:drawing>
        </mc:Choice>
        <mc:Fallback xmlns:a="http://schemas.openxmlformats.org/drawingml/2006/main">
          <w:pict>
            <v:group id="Group 1915" style="width:340.1pt;height:167.27pt;position:absolute;z-index:-2147483648;mso-position-horizontal-relative:page;mso-position-horizontal:absolute;margin-left:0pt;mso-position-vertical-relative:page;margin-top:0pt;" coordsize="43192,21243">
              <v:shape id="Picture 1916" style="position:absolute;width:43190;height:20086;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A3B6" w14:textId="77777777" w:rsidR="00360954" w:rsidRDefault="00287930">
    <w:r>
      <w:rPr>
        <w:noProof/>
        <w:color w:val="000000"/>
        <w:sz w:val="22"/>
      </w:rPr>
      <mc:AlternateContent>
        <mc:Choice Requires="wpg">
          <w:drawing>
            <wp:anchor distT="0" distB="0" distL="114300" distR="114300" simplePos="0" relativeHeight="251660288" behindDoc="1" locked="0" layoutInCell="1" allowOverlap="1" wp14:anchorId="177451C0" wp14:editId="6470FDE7">
              <wp:simplePos x="0" y="0"/>
              <wp:positionH relativeFrom="page">
                <wp:posOffset>0</wp:posOffset>
              </wp:positionH>
              <wp:positionV relativeFrom="page">
                <wp:posOffset>0</wp:posOffset>
              </wp:positionV>
              <wp:extent cx="4319270" cy="2124329"/>
              <wp:effectExtent l="0" t="0" r="0" b="0"/>
              <wp:wrapNone/>
              <wp:docPr id="1906" name="Group 1906"/>
              <wp:cNvGraphicFramePr/>
              <a:graphic xmlns:a="http://schemas.openxmlformats.org/drawingml/2006/main">
                <a:graphicData uri="http://schemas.microsoft.com/office/word/2010/wordprocessingGroup">
                  <wpg:wgp>
                    <wpg:cNvGrpSpPr/>
                    <wpg:grpSpPr>
                      <a:xfrm>
                        <a:off x="0" y="0"/>
                        <a:ext cx="4319270" cy="2124329"/>
                        <a:chOff x="0" y="0"/>
                        <a:chExt cx="4319270" cy="2124329"/>
                      </a:xfrm>
                    </wpg:grpSpPr>
                    <pic:pic xmlns:pic="http://schemas.openxmlformats.org/drawingml/2006/picture">
                      <pic:nvPicPr>
                        <pic:cNvPr id="1907" name="Picture 1907"/>
                        <pic:cNvPicPr/>
                      </pic:nvPicPr>
                      <pic:blipFill>
                        <a:blip r:embed="rId1"/>
                        <a:stretch>
                          <a:fillRect/>
                        </a:stretch>
                      </pic:blipFill>
                      <pic:spPr>
                        <a:xfrm>
                          <a:off x="0" y="0"/>
                          <a:ext cx="4319016" cy="2008632"/>
                        </a:xfrm>
                        <a:prstGeom prst="rect">
                          <a:avLst/>
                        </a:prstGeom>
                      </pic:spPr>
                    </pic:pic>
                  </wpg:wgp>
                </a:graphicData>
              </a:graphic>
            </wp:anchor>
          </w:drawing>
        </mc:Choice>
        <mc:Fallback xmlns:a="http://schemas.openxmlformats.org/drawingml/2006/main">
          <w:pict>
            <v:group id="Group 1906" style="width:340.1pt;height:167.27pt;position:absolute;z-index:-2147483648;mso-position-horizontal-relative:page;mso-position-horizontal:absolute;margin-left:0pt;mso-position-vertical-relative:page;margin-top:0pt;" coordsize="43192,21243">
              <v:shape id="Picture 1907" style="position:absolute;width:43190;height:20086;left:0;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2ECC"/>
    <w:multiLevelType w:val="multilevel"/>
    <w:tmpl w:val="F3688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C70C33"/>
    <w:multiLevelType w:val="hybridMultilevel"/>
    <w:tmpl w:val="75BC1624"/>
    <w:lvl w:ilvl="0" w:tplc="E5CE8CDC">
      <w:start w:val="1"/>
      <w:numFmt w:val="bullet"/>
      <w:lvlText w:val="•"/>
      <w:lvlJc w:val="left"/>
      <w:pPr>
        <w:ind w:left="705"/>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1" w:tplc="535080D8">
      <w:start w:val="1"/>
      <w:numFmt w:val="bullet"/>
      <w:lvlText w:val="o"/>
      <w:lvlJc w:val="left"/>
      <w:pPr>
        <w:ind w:left="144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2" w:tplc="6F242B5E">
      <w:start w:val="1"/>
      <w:numFmt w:val="bullet"/>
      <w:lvlText w:val="▪"/>
      <w:lvlJc w:val="left"/>
      <w:pPr>
        <w:ind w:left="216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3" w:tplc="135AA0BA">
      <w:start w:val="1"/>
      <w:numFmt w:val="bullet"/>
      <w:lvlText w:val="•"/>
      <w:lvlJc w:val="left"/>
      <w:pPr>
        <w:ind w:left="2880"/>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4" w:tplc="A2D43AB8">
      <w:start w:val="1"/>
      <w:numFmt w:val="bullet"/>
      <w:lvlText w:val="o"/>
      <w:lvlJc w:val="left"/>
      <w:pPr>
        <w:ind w:left="360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5" w:tplc="256A9C4A">
      <w:start w:val="1"/>
      <w:numFmt w:val="bullet"/>
      <w:lvlText w:val="▪"/>
      <w:lvlJc w:val="left"/>
      <w:pPr>
        <w:ind w:left="432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6" w:tplc="461ABB46">
      <w:start w:val="1"/>
      <w:numFmt w:val="bullet"/>
      <w:lvlText w:val="•"/>
      <w:lvlJc w:val="left"/>
      <w:pPr>
        <w:ind w:left="5040"/>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7" w:tplc="EAFA1A2A">
      <w:start w:val="1"/>
      <w:numFmt w:val="bullet"/>
      <w:lvlText w:val="o"/>
      <w:lvlJc w:val="left"/>
      <w:pPr>
        <w:ind w:left="576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8" w:tplc="1D3AC166">
      <w:start w:val="1"/>
      <w:numFmt w:val="bullet"/>
      <w:lvlText w:val="▪"/>
      <w:lvlJc w:val="left"/>
      <w:pPr>
        <w:ind w:left="648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abstractNum>
  <w:abstractNum w:abstractNumId="2" w15:restartNumberingAfterBreak="0">
    <w:nsid w:val="4C7D2E5E"/>
    <w:multiLevelType w:val="hybridMultilevel"/>
    <w:tmpl w:val="EDC0A804"/>
    <w:lvl w:ilvl="0" w:tplc="B7F48EDC">
      <w:start w:val="1"/>
      <w:numFmt w:val="bullet"/>
      <w:lvlText w:val="•"/>
      <w:lvlJc w:val="left"/>
      <w:pPr>
        <w:ind w:left="705"/>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5279A"/>
    <w:multiLevelType w:val="hybridMultilevel"/>
    <w:tmpl w:val="F97E12BA"/>
    <w:lvl w:ilvl="0" w:tplc="B7F48EDC">
      <w:start w:val="1"/>
      <w:numFmt w:val="bullet"/>
      <w:lvlText w:val="•"/>
      <w:lvlJc w:val="left"/>
      <w:pPr>
        <w:ind w:left="705"/>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1" w:tplc="F968B2F8">
      <w:start w:val="1"/>
      <w:numFmt w:val="bullet"/>
      <w:lvlText w:val="o"/>
      <w:lvlJc w:val="left"/>
      <w:pPr>
        <w:ind w:left="144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2" w:tplc="4922027A">
      <w:start w:val="1"/>
      <w:numFmt w:val="bullet"/>
      <w:lvlText w:val="▪"/>
      <w:lvlJc w:val="left"/>
      <w:pPr>
        <w:ind w:left="216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3" w:tplc="8048C1E2">
      <w:start w:val="1"/>
      <w:numFmt w:val="bullet"/>
      <w:lvlText w:val="•"/>
      <w:lvlJc w:val="left"/>
      <w:pPr>
        <w:ind w:left="2880"/>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4" w:tplc="8BDA90D6">
      <w:start w:val="1"/>
      <w:numFmt w:val="bullet"/>
      <w:lvlText w:val="o"/>
      <w:lvlJc w:val="left"/>
      <w:pPr>
        <w:ind w:left="360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5" w:tplc="F1C493EC">
      <w:start w:val="1"/>
      <w:numFmt w:val="bullet"/>
      <w:lvlText w:val="▪"/>
      <w:lvlJc w:val="left"/>
      <w:pPr>
        <w:ind w:left="432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6" w:tplc="45B242B8">
      <w:start w:val="1"/>
      <w:numFmt w:val="bullet"/>
      <w:lvlText w:val="•"/>
      <w:lvlJc w:val="left"/>
      <w:pPr>
        <w:ind w:left="5040"/>
      </w:pPr>
      <w:rPr>
        <w:rFonts w:ascii="Arial" w:eastAsia="Arial" w:hAnsi="Arial" w:cs="Arial"/>
        <w:b w:val="0"/>
        <w:i w:val="0"/>
        <w:strike w:val="0"/>
        <w:dstrike w:val="0"/>
        <w:color w:val="808080"/>
        <w:sz w:val="24"/>
        <w:szCs w:val="24"/>
        <w:u w:val="none" w:color="000000"/>
        <w:bdr w:val="none" w:sz="0" w:space="0" w:color="auto"/>
        <w:shd w:val="clear" w:color="auto" w:fill="auto"/>
        <w:vertAlign w:val="baseline"/>
      </w:rPr>
    </w:lvl>
    <w:lvl w:ilvl="7" w:tplc="174E4F5C">
      <w:start w:val="1"/>
      <w:numFmt w:val="bullet"/>
      <w:lvlText w:val="o"/>
      <w:lvlJc w:val="left"/>
      <w:pPr>
        <w:ind w:left="576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lvl w:ilvl="8" w:tplc="D90C2F7E">
      <w:start w:val="1"/>
      <w:numFmt w:val="bullet"/>
      <w:lvlText w:val="▪"/>
      <w:lvlJc w:val="left"/>
      <w:pPr>
        <w:ind w:left="6480"/>
      </w:pPr>
      <w:rPr>
        <w:rFonts w:ascii="Segoe UI Symbol" w:eastAsia="Segoe UI Symbol" w:hAnsi="Segoe UI Symbol" w:cs="Segoe UI Symbol"/>
        <w:b w:val="0"/>
        <w:i w:val="0"/>
        <w:strike w:val="0"/>
        <w:dstrike w:val="0"/>
        <w:color w:val="808080"/>
        <w:sz w:val="24"/>
        <w:szCs w:val="24"/>
        <w:u w:val="none" w:color="000000"/>
        <w:bdr w:val="none" w:sz="0" w:space="0" w:color="auto"/>
        <w:shd w:val="clear" w:color="auto" w:fill="auto"/>
        <w:vertAlign w:val="baseline"/>
      </w:rPr>
    </w:lvl>
  </w:abstractNum>
  <w:num w:numId="1" w16cid:durableId="1868910853">
    <w:abstractNumId w:val="3"/>
  </w:num>
  <w:num w:numId="2" w16cid:durableId="1658150392">
    <w:abstractNumId w:val="1"/>
  </w:num>
  <w:num w:numId="3" w16cid:durableId="1646159752">
    <w:abstractNumId w:val="2"/>
  </w:num>
  <w:num w:numId="4" w16cid:durableId="193207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54"/>
    <w:rsid w:val="000813FA"/>
    <w:rsid w:val="000F1909"/>
    <w:rsid w:val="00213272"/>
    <w:rsid w:val="0024500B"/>
    <w:rsid w:val="00260C85"/>
    <w:rsid w:val="00287930"/>
    <w:rsid w:val="00304A9B"/>
    <w:rsid w:val="00360954"/>
    <w:rsid w:val="00460CD8"/>
    <w:rsid w:val="004D3610"/>
    <w:rsid w:val="00587B75"/>
    <w:rsid w:val="00597B78"/>
    <w:rsid w:val="005F4373"/>
    <w:rsid w:val="00705F44"/>
    <w:rsid w:val="00707550"/>
    <w:rsid w:val="007845A1"/>
    <w:rsid w:val="00821418"/>
    <w:rsid w:val="008D3C33"/>
    <w:rsid w:val="008E05CB"/>
    <w:rsid w:val="00BF6ABA"/>
    <w:rsid w:val="00C30033"/>
    <w:rsid w:val="00CC0901"/>
    <w:rsid w:val="00D33993"/>
    <w:rsid w:val="00E26D20"/>
    <w:rsid w:val="00E66125"/>
    <w:rsid w:val="00FC782A"/>
    <w:rsid w:val="00FD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2A8"/>
  <w15:docId w15:val="{729196C9-12EA-4CE1-BDF3-E8DC2694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68" w:lineRule="auto"/>
      <w:ind w:left="370" w:hanging="370"/>
      <w:jc w:val="both"/>
    </w:pPr>
    <w:rPr>
      <w:rFonts w:ascii="Calibri" w:eastAsia="Calibri" w:hAnsi="Calibri" w:cs="Calibri"/>
      <w:color w:val="808080"/>
      <w:sz w:val="24"/>
    </w:rPr>
  </w:style>
  <w:style w:type="paragraph" w:styleId="Heading1">
    <w:name w:val="heading 1"/>
    <w:next w:val="Normal"/>
    <w:link w:val="Heading1Char"/>
    <w:uiPriority w:val="9"/>
    <w:unhideWhenUsed/>
    <w:qFormat/>
    <w:pPr>
      <w:keepNext/>
      <w:keepLines/>
      <w:spacing w:after="245"/>
      <w:outlineLvl w:val="0"/>
    </w:pPr>
    <w:rPr>
      <w:rFonts w:ascii="Calibri" w:eastAsia="Calibri" w:hAnsi="Calibri" w:cs="Calibri"/>
      <w:b/>
      <w:color w:val="A3C856"/>
      <w:sz w:val="30"/>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A3C85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A3C856"/>
      <w:sz w:val="28"/>
    </w:rPr>
  </w:style>
  <w:style w:type="character" w:customStyle="1" w:styleId="Heading1Char">
    <w:name w:val="Heading 1 Char"/>
    <w:link w:val="Heading1"/>
    <w:rPr>
      <w:rFonts w:ascii="Calibri" w:eastAsia="Calibri" w:hAnsi="Calibri" w:cs="Calibri"/>
      <w:b/>
      <w:color w:val="A3C856"/>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87B75"/>
    <w:pPr>
      <w:ind w:left="720"/>
      <w:contextualSpacing/>
    </w:pPr>
  </w:style>
  <w:style w:type="character" w:styleId="Strong">
    <w:name w:val="Strong"/>
    <w:basedOn w:val="DefaultParagraphFont"/>
    <w:uiPriority w:val="22"/>
    <w:qFormat/>
    <w:rsid w:val="00CC0901"/>
    <w:rPr>
      <w:b/>
      <w:bCs/>
    </w:rPr>
  </w:style>
  <w:style w:type="paragraph" w:styleId="BalloonText">
    <w:name w:val="Balloon Text"/>
    <w:basedOn w:val="Normal"/>
    <w:link w:val="BalloonTextChar"/>
    <w:uiPriority w:val="99"/>
    <w:semiHidden/>
    <w:unhideWhenUsed/>
    <w:rsid w:val="00821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18"/>
    <w:rPr>
      <w:rFonts w:ascii="Segoe UI" w:eastAsia="Calibri" w:hAnsi="Segoe UI" w:cs="Segoe UI"/>
      <w:color w:val="808080"/>
      <w:sz w:val="18"/>
      <w:szCs w:val="18"/>
    </w:rPr>
  </w:style>
  <w:style w:type="character" w:customStyle="1" w:styleId="contentpasted0">
    <w:name w:val="contentpasted0"/>
    <w:basedOn w:val="DefaultParagraphFont"/>
    <w:rsid w:val="0008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226680">
      <w:bodyDiv w:val="1"/>
      <w:marLeft w:val="0"/>
      <w:marRight w:val="0"/>
      <w:marTop w:val="0"/>
      <w:marBottom w:val="0"/>
      <w:divBdr>
        <w:top w:val="none" w:sz="0" w:space="0" w:color="auto"/>
        <w:left w:val="none" w:sz="0" w:space="0" w:color="auto"/>
        <w:bottom w:val="none" w:sz="0" w:space="0" w:color="auto"/>
        <w:right w:val="none" w:sz="0" w:space="0" w:color="auto"/>
      </w:divBdr>
    </w:div>
    <w:div w:id="209828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9"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e9a3b4-ae93-469d-a9e7-4fa373a5fba2" xsi:nil="true"/>
    <lcf76f155ced4ddcb4097134ff3c332f xmlns="70d490b2-1329-4035-803d-94e4fb8048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C9A9321AE0E4698B759963C5570A0" ma:contentTypeVersion="16" ma:contentTypeDescription="Create a new document." ma:contentTypeScope="" ma:versionID="696af230382d3a8cffaca34c4150a793">
  <xsd:schema xmlns:xsd="http://www.w3.org/2001/XMLSchema" xmlns:xs="http://www.w3.org/2001/XMLSchema" xmlns:p="http://schemas.microsoft.com/office/2006/metadata/properties" xmlns:ns2="70d490b2-1329-4035-803d-94e4fb804827" xmlns:ns3="1fe9a3b4-ae93-469d-a9e7-4fa373a5fba2" targetNamespace="http://schemas.microsoft.com/office/2006/metadata/properties" ma:root="true" ma:fieldsID="a0bf0ca8f8360c8daa59e90e95141114" ns2:_="" ns3:_="">
    <xsd:import namespace="70d490b2-1329-4035-803d-94e4fb804827"/>
    <xsd:import namespace="1fe9a3b4-ae93-469d-a9e7-4fa373a5fb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90b2-1329-4035-803d-94e4fb80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f51adc-66e5-4abd-bed4-42b89baf30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9a3b4-ae93-469d-a9e7-4fa373a5f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ee1c43-b07a-4cc4-b934-39d868997ebe}" ma:internalName="TaxCatchAll" ma:showField="CatchAllData" ma:web="1fe9a3b4-ae93-469d-a9e7-4fa373a5f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006BF-3AA6-4A06-AF5E-DCDE9A7ABD2B}">
  <ds:schemaRefs>
    <ds:schemaRef ds:uri="http://schemas.microsoft.com/office/2006/metadata/properties"/>
    <ds:schemaRef ds:uri="http://schemas.microsoft.com/office/infopath/2007/PartnerControls"/>
    <ds:schemaRef ds:uri="1fe9a3b4-ae93-469d-a9e7-4fa373a5fba2"/>
    <ds:schemaRef ds:uri="70d490b2-1329-4035-803d-94e4fb804827"/>
  </ds:schemaRefs>
</ds:datastoreItem>
</file>

<file path=customXml/itemProps2.xml><?xml version="1.0" encoding="utf-8"?>
<ds:datastoreItem xmlns:ds="http://schemas.openxmlformats.org/officeDocument/2006/customXml" ds:itemID="{4429FC94-6CA5-490E-877C-3D0AC222E293}">
  <ds:schemaRefs>
    <ds:schemaRef ds:uri="http://schemas.microsoft.com/sharepoint/v3/contenttype/forms"/>
  </ds:schemaRefs>
</ds:datastoreItem>
</file>

<file path=customXml/itemProps3.xml><?xml version="1.0" encoding="utf-8"?>
<ds:datastoreItem xmlns:ds="http://schemas.openxmlformats.org/officeDocument/2006/customXml" ds:itemID="{D53F37EE-0EAA-4FB0-A9B5-113343F9D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490b2-1329-4035-803d-94e4fb804827"/>
    <ds:schemaRef ds:uri="1fe9a3b4-ae93-469d-a9e7-4fa373a5f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cp:lastModifiedBy>Donna Chisholm</cp:lastModifiedBy>
  <cp:revision>2</cp:revision>
  <cp:lastPrinted>2023-02-15T08:54:00Z</cp:lastPrinted>
  <dcterms:created xsi:type="dcterms:W3CDTF">2024-05-16T14:36:00Z</dcterms:created>
  <dcterms:modified xsi:type="dcterms:W3CDTF">2024-05-16T14:36:00Z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0x010100308C9A9321AE0E4698B759963C5570A0</vt:lpwstr>
  </property>
</Properties>
</file>