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928B3" w14:textId="11E82064" w:rsidR="00360954" w:rsidRDefault="1FFE358D">
      <w:pPr>
        <w:spacing w:after="0" w:line="259" w:lineRule="auto"/>
        <w:ind w:left="10" w:right="291" w:hanging="10"/>
        <w:jc w:val="right"/>
      </w:pPr>
      <w:r w:rsidRPr="20D9E3C7">
        <w:rPr>
          <w:b/>
          <w:bCs/>
          <w:color w:val="A3C856"/>
          <w:sz w:val="72"/>
          <w:szCs w:val="72"/>
        </w:rPr>
        <w:t>Role</w:t>
      </w:r>
      <w:r w:rsidR="00287930" w:rsidRPr="20D9E3C7">
        <w:rPr>
          <w:b/>
          <w:bCs/>
          <w:color w:val="A3C856"/>
          <w:sz w:val="56"/>
          <w:szCs w:val="56"/>
        </w:rPr>
        <w:t xml:space="preserve"> </w:t>
      </w:r>
      <w:r w:rsidR="00287930" w:rsidRPr="20D9E3C7">
        <w:rPr>
          <w:b/>
          <w:bCs/>
          <w:color w:val="A3C856"/>
          <w:sz w:val="72"/>
          <w:szCs w:val="72"/>
        </w:rPr>
        <w:t>Description</w:t>
      </w:r>
    </w:p>
    <w:p w14:paraId="0D0E7915" w14:textId="05AAFAAF" w:rsidR="00360954" w:rsidRDefault="00287930" w:rsidP="20D9E3C7">
      <w:pPr>
        <w:spacing w:after="694" w:line="274" w:lineRule="auto"/>
        <w:ind w:left="10" w:right="261" w:hanging="10"/>
        <w:jc w:val="right"/>
        <w:rPr>
          <w:b/>
          <w:bCs/>
          <w:sz w:val="52"/>
          <w:szCs w:val="52"/>
        </w:rPr>
      </w:pPr>
      <w:r w:rsidRPr="20D9E3C7">
        <w:rPr>
          <w:b/>
          <w:bCs/>
          <w:sz w:val="52"/>
          <w:szCs w:val="52"/>
        </w:rPr>
        <w:t xml:space="preserve"> </w:t>
      </w:r>
      <w:r w:rsidR="6509E7B3" w:rsidRPr="20D9E3C7">
        <w:rPr>
          <w:b/>
          <w:bCs/>
          <w:sz w:val="52"/>
          <w:szCs w:val="52"/>
        </w:rPr>
        <w:t>Volunteer</w:t>
      </w:r>
    </w:p>
    <w:p w14:paraId="07AAAAC5" w14:textId="77777777" w:rsidR="00360954" w:rsidRDefault="00287930">
      <w:pPr>
        <w:spacing w:after="0" w:line="259" w:lineRule="auto"/>
        <w:ind w:left="0" w:firstLine="0"/>
        <w:jc w:val="left"/>
        <w:rPr>
          <w:b/>
          <w:color w:val="A3C856"/>
          <w:sz w:val="32"/>
        </w:rPr>
      </w:pPr>
      <w:r>
        <w:rPr>
          <w:b/>
          <w:color w:val="A3C856"/>
          <w:sz w:val="32"/>
        </w:rPr>
        <w:t xml:space="preserve">A little bit about us…. </w:t>
      </w:r>
    </w:p>
    <w:p w14:paraId="672A6659" w14:textId="77777777" w:rsidR="005F4373" w:rsidRDefault="005F4373">
      <w:pPr>
        <w:spacing w:after="0" w:line="259" w:lineRule="auto"/>
        <w:ind w:left="0" w:firstLine="0"/>
        <w:jc w:val="left"/>
      </w:pPr>
    </w:p>
    <w:p w14:paraId="5BC93A47" w14:textId="23978F35" w:rsidR="00360954" w:rsidRDefault="00287930" w:rsidP="00587B75">
      <w:pPr>
        <w:spacing w:after="0" w:line="277" w:lineRule="auto"/>
        <w:ind w:left="-5" w:right="-15" w:hanging="10"/>
      </w:pPr>
      <w:proofErr w:type="spellStart"/>
      <w:r>
        <w:t>Garvald</w:t>
      </w:r>
      <w:proofErr w:type="spellEnd"/>
      <w:r>
        <w:t xml:space="preserve"> West Linton provides residential care, creative work opportunities and Day Services for adults with learning disabilities.  The residents and staff together make up a community of approximately 130 people. There are five residential houses.  On average, there are seven residents in each house with one House Manager, one Deputy House Manager and a group of care staff including night duty staff, spread across five residential care homes and our </w:t>
      </w:r>
      <w:r w:rsidR="06F017B7">
        <w:t>w</w:t>
      </w:r>
      <w:r>
        <w:t>orkshops.</w:t>
      </w:r>
    </w:p>
    <w:p w14:paraId="78517A50" w14:textId="03767405" w:rsidR="1C577168" w:rsidRDefault="1C577168" w:rsidP="1C577168">
      <w:pPr>
        <w:pStyle w:val="Heading1"/>
        <w:spacing w:after="0" w:line="277" w:lineRule="auto"/>
        <w:ind w:left="-5" w:right="-15" w:hanging="10"/>
      </w:pPr>
    </w:p>
    <w:p w14:paraId="7FB68A75" w14:textId="77777777" w:rsidR="00360954" w:rsidRDefault="00287930" w:rsidP="1C577168">
      <w:pPr>
        <w:pStyle w:val="Heading1"/>
        <w:rPr>
          <w:sz w:val="40"/>
          <w:szCs w:val="40"/>
        </w:rPr>
      </w:pPr>
      <w:r w:rsidRPr="1C577168">
        <w:rPr>
          <w:sz w:val="40"/>
          <w:szCs w:val="40"/>
        </w:rPr>
        <w:t>Our Ethos</w:t>
      </w:r>
    </w:p>
    <w:p w14:paraId="16A72FB8" w14:textId="77777777" w:rsidR="00587B75" w:rsidRDefault="00287930" w:rsidP="1C577168">
      <w:pPr>
        <w:spacing w:after="0" w:line="277" w:lineRule="auto"/>
        <w:ind w:left="-5" w:right="-15" w:firstLine="0"/>
      </w:pPr>
      <w:r>
        <w:t xml:space="preserve">The aim of </w:t>
      </w:r>
      <w:proofErr w:type="spellStart"/>
      <w:r>
        <w:t>Garvald</w:t>
      </w:r>
      <w:proofErr w:type="spellEnd"/>
      <w:r>
        <w:t xml:space="preserve"> West Linton is to meet the physical, emotional and spiritual needs of the individuals we support. </w:t>
      </w:r>
    </w:p>
    <w:p w14:paraId="5DAB6C7B" w14:textId="77777777" w:rsidR="00587B75" w:rsidRDefault="00587B75" w:rsidP="00587B75">
      <w:pPr>
        <w:spacing w:after="0" w:line="277" w:lineRule="auto"/>
        <w:ind w:left="-5" w:right="-15" w:hanging="10"/>
      </w:pPr>
    </w:p>
    <w:p w14:paraId="0586732A" w14:textId="7949C490" w:rsidR="00587B75" w:rsidRPr="00587B75" w:rsidRDefault="00287930" w:rsidP="76AD1437">
      <w:pPr>
        <w:spacing w:after="120" w:line="277" w:lineRule="auto"/>
        <w:ind w:left="-5" w:right="-15" w:hanging="10"/>
        <w:rPr>
          <w:b/>
          <w:bCs/>
          <w:color w:val="A3C856"/>
          <w:sz w:val="40"/>
          <w:szCs w:val="40"/>
        </w:rPr>
      </w:pPr>
      <w:r w:rsidRPr="1C577168">
        <w:rPr>
          <w:b/>
          <w:bCs/>
          <w:color w:val="A3C856"/>
          <w:sz w:val="40"/>
          <w:szCs w:val="40"/>
        </w:rPr>
        <w:t xml:space="preserve">Main Purpose of </w:t>
      </w:r>
      <w:r w:rsidR="15FDFFF1" w:rsidRPr="1C577168">
        <w:rPr>
          <w:b/>
          <w:bCs/>
          <w:color w:val="A3C856"/>
          <w:sz w:val="40"/>
          <w:szCs w:val="40"/>
        </w:rPr>
        <w:t xml:space="preserve">the </w:t>
      </w:r>
      <w:r w:rsidRPr="1C577168">
        <w:rPr>
          <w:b/>
          <w:bCs/>
          <w:color w:val="A3C856"/>
          <w:sz w:val="40"/>
          <w:szCs w:val="40"/>
        </w:rPr>
        <w:t xml:space="preserve">Role </w:t>
      </w:r>
    </w:p>
    <w:p w14:paraId="7EFB0F2E" w14:textId="285400C5" w:rsidR="00587B75" w:rsidRDefault="23589D8E" w:rsidP="1C577168">
      <w:pPr>
        <w:spacing w:after="160" w:line="276" w:lineRule="auto"/>
        <w:ind w:left="0" w:firstLine="0"/>
        <w:jc w:val="left"/>
        <w:rPr>
          <w:szCs w:val="24"/>
          <w:lang w:val="en-US"/>
        </w:rPr>
      </w:pPr>
      <w:r w:rsidRPr="1C577168">
        <w:rPr>
          <w:szCs w:val="24"/>
          <w:lang w:val="en-US"/>
        </w:rPr>
        <w:t>To support adults with learning disabilities in a warm, creative community setting. Volunteers help foster independence, social inclusion, and personal development through participation in daily life and creative activities.</w:t>
      </w:r>
    </w:p>
    <w:p w14:paraId="692F0BFE" w14:textId="77777777" w:rsidR="00E712C1" w:rsidRDefault="00E712C1" w:rsidP="00E712C1">
      <w:pPr>
        <w:spacing w:after="0" w:line="259" w:lineRule="auto"/>
        <w:ind w:left="0" w:firstLine="0"/>
        <w:jc w:val="left"/>
        <w:rPr>
          <w:b/>
          <w:bCs/>
          <w:color w:val="A3C856"/>
          <w:sz w:val="40"/>
          <w:szCs w:val="40"/>
        </w:rPr>
      </w:pPr>
    </w:p>
    <w:p w14:paraId="13CA9325" w14:textId="77777777" w:rsidR="00E712C1" w:rsidRDefault="00E712C1">
      <w:pPr>
        <w:spacing w:after="160" w:line="259" w:lineRule="auto"/>
        <w:ind w:left="0" w:firstLine="0"/>
        <w:jc w:val="left"/>
        <w:rPr>
          <w:b/>
          <w:bCs/>
          <w:color w:val="A3C856"/>
          <w:sz w:val="40"/>
          <w:szCs w:val="40"/>
        </w:rPr>
      </w:pPr>
      <w:r>
        <w:rPr>
          <w:b/>
          <w:bCs/>
          <w:color w:val="A3C856"/>
          <w:sz w:val="40"/>
          <w:szCs w:val="40"/>
        </w:rPr>
        <w:br w:type="page"/>
      </w:r>
    </w:p>
    <w:p w14:paraId="6F7E6D2A" w14:textId="77777777" w:rsidR="00E712C1" w:rsidRDefault="00E712C1" w:rsidP="00E712C1">
      <w:pPr>
        <w:spacing w:after="0" w:line="259" w:lineRule="auto"/>
        <w:ind w:left="0" w:firstLine="0"/>
        <w:jc w:val="left"/>
        <w:rPr>
          <w:b/>
          <w:bCs/>
          <w:color w:val="A3C856"/>
          <w:sz w:val="40"/>
          <w:szCs w:val="40"/>
        </w:rPr>
      </w:pPr>
    </w:p>
    <w:p w14:paraId="0058C78E" w14:textId="77777777" w:rsidR="00E712C1" w:rsidRDefault="00E712C1" w:rsidP="00E712C1">
      <w:pPr>
        <w:spacing w:after="0" w:line="259" w:lineRule="auto"/>
        <w:ind w:left="0" w:firstLine="0"/>
        <w:jc w:val="left"/>
        <w:rPr>
          <w:b/>
          <w:bCs/>
          <w:color w:val="A3C856"/>
          <w:sz w:val="40"/>
          <w:szCs w:val="40"/>
        </w:rPr>
      </w:pPr>
    </w:p>
    <w:p w14:paraId="4A03D419" w14:textId="77777777" w:rsidR="00E712C1" w:rsidRDefault="00E712C1" w:rsidP="00E712C1">
      <w:pPr>
        <w:spacing w:after="0" w:line="259" w:lineRule="auto"/>
        <w:ind w:left="0" w:firstLine="0"/>
        <w:jc w:val="left"/>
        <w:rPr>
          <w:b/>
          <w:bCs/>
          <w:color w:val="A3C856"/>
          <w:sz w:val="40"/>
          <w:szCs w:val="40"/>
        </w:rPr>
      </w:pPr>
    </w:p>
    <w:p w14:paraId="76562ED5" w14:textId="0FECB02E" w:rsidR="00360954" w:rsidRDefault="00287930" w:rsidP="00E712C1">
      <w:pPr>
        <w:spacing w:after="0" w:line="259" w:lineRule="auto"/>
        <w:ind w:left="0" w:firstLine="0"/>
        <w:jc w:val="left"/>
      </w:pPr>
      <w:r w:rsidRPr="1C577168">
        <w:rPr>
          <w:b/>
          <w:bCs/>
          <w:color w:val="A3C856"/>
          <w:sz w:val="40"/>
          <w:szCs w:val="40"/>
        </w:rPr>
        <w:t xml:space="preserve">Tasks </w:t>
      </w:r>
    </w:p>
    <w:p w14:paraId="755D0352" w14:textId="41F2234A" w:rsidR="1C577168" w:rsidRDefault="1C577168" w:rsidP="1C577168">
      <w:pPr>
        <w:pStyle w:val="ListParagraph"/>
        <w:ind w:right="90"/>
        <w:rPr>
          <w:szCs w:val="24"/>
          <w:lang w:val="en-US"/>
        </w:rPr>
      </w:pPr>
    </w:p>
    <w:p w14:paraId="673E22DE" w14:textId="25149293" w:rsidR="00587B75" w:rsidRDefault="784264B9" w:rsidP="1C577168">
      <w:pPr>
        <w:pStyle w:val="ListParagraph"/>
        <w:numPr>
          <w:ilvl w:val="0"/>
          <w:numId w:val="6"/>
        </w:numPr>
        <w:ind w:right="90"/>
        <w:rPr>
          <w:szCs w:val="24"/>
          <w:lang w:val="en-US"/>
        </w:rPr>
      </w:pPr>
      <w:r w:rsidRPr="1C577168">
        <w:rPr>
          <w:szCs w:val="24"/>
          <w:lang w:val="en-US"/>
        </w:rPr>
        <w:t>Assist residents with day-to-day activities such as cooking, cleaning, and leisure tasks.</w:t>
      </w:r>
    </w:p>
    <w:p w14:paraId="3A9393AB" w14:textId="24D78DD0" w:rsidR="00587B75" w:rsidRDefault="784264B9" w:rsidP="1C577168">
      <w:pPr>
        <w:pStyle w:val="ListParagraph"/>
        <w:numPr>
          <w:ilvl w:val="0"/>
          <w:numId w:val="6"/>
        </w:numPr>
        <w:spacing w:after="0" w:line="276" w:lineRule="auto"/>
        <w:rPr>
          <w:szCs w:val="24"/>
          <w:lang w:val="en-US"/>
        </w:rPr>
      </w:pPr>
      <w:r w:rsidRPr="1C577168">
        <w:rPr>
          <w:szCs w:val="24"/>
          <w:lang w:val="en-US"/>
        </w:rPr>
        <w:t>Support residents in creative workshops (e.g., bakery, crafts, gardening, woodwork, textiles).</w:t>
      </w:r>
    </w:p>
    <w:p w14:paraId="6F594884" w14:textId="6063B130" w:rsidR="00587B75" w:rsidRDefault="784264B9" w:rsidP="1C577168">
      <w:pPr>
        <w:pStyle w:val="ListParagraph"/>
        <w:numPr>
          <w:ilvl w:val="0"/>
          <w:numId w:val="6"/>
        </w:numPr>
        <w:spacing w:after="0" w:line="276" w:lineRule="auto"/>
        <w:rPr>
          <w:szCs w:val="24"/>
          <w:lang w:val="en-US"/>
        </w:rPr>
      </w:pPr>
      <w:r w:rsidRPr="1C577168">
        <w:rPr>
          <w:szCs w:val="24"/>
          <w:lang w:val="en-US"/>
        </w:rPr>
        <w:t>Encourage social interaction and inclusion during cultural events, outings, and festivals.</w:t>
      </w:r>
    </w:p>
    <w:p w14:paraId="276DBCB8" w14:textId="04A595CB" w:rsidR="00587B75" w:rsidRDefault="784264B9" w:rsidP="1C577168">
      <w:pPr>
        <w:pStyle w:val="ListParagraph"/>
        <w:numPr>
          <w:ilvl w:val="0"/>
          <w:numId w:val="6"/>
        </w:numPr>
        <w:spacing w:after="0" w:line="276" w:lineRule="auto"/>
        <w:rPr>
          <w:rFonts w:asciiTheme="minorHAnsi" w:eastAsiaTheme="minorEastAsia" w:hAnsiTheme="minorHAnsi" w:cstheme="minorBidi"/>
          <w:szCs w:val="24"/>
          <w:lang w:val="en-US"/>
        </w:rPr>
      </w:pPr>
      <w:r w:rsidRPr="1C577168">
        <w:rPr>
          <w:rFonts w:asciiTheme="minorHAnsi" w:eastAsiaTheme="minorEastAsia" w:hAnsiTheme="minorHAnsi" w:cstheme="minorBidi"/>
          <w:szCs w:val="24"/>
          <w:lang w:val="en-US"/>
        </w:rPr>
        <w:t>Promote dignity, respect, and individual choice in all interactions.</w:t>
      </w:r>
    </w:p>
    <w:p w14:paraId="53A30EFA" w14:textId="09588014" w:rsidR="00587B75" w:rsidRDefault="784264B9" w:rsidP="1C577168">
      <w:pPr>
        <w:pStyle w:val="ListParagraph"/>
        <w:numPr>
          <w:ilvl w:val="0"/>
          <w:numId w:val="6"/>
        </w:numPr>
        <w:spacing w:after="0" w:line="276" w:lineRule="auto"/>
        <w:rPr>
          <w:rFonts w:asciiTheme="minorHAnsi" w:eastAsiaTheme="minorEastAsia" w:hAnsiTheme="minorHAnsi" w:cstheme="minorBidi"/>
          <w:szCs w:val="24"/>
          <w:lang w:val="en-US"/>
        </w:rPr>
      </w:pPr>
      <w:r w:rsidRPr="1C577168">
        <w:rPr>
          <w:rFonts w:asciiTheme="minorHAnsi" w:eastAsiaTheme="minorEastAsia" w:hAnsiTheme="minorHAnsi" w:cstheme="minorBidi"/>
          <w:szCs w:val="24"/>
          <w:lang w:val="en-US"/>
        </w:rPr>
        <w:t>Work alongside staff to maintain a safe and supportive environment.</w:t>
      </w:r>
    </w:p>
    <w:p w14:paraId="2B0D9C6E" w14:textId="77777777" w:rsidR="00E712C1" w:rsidRDefault="00E712C1" w:rsidP="1C577168">
      <w:pPr>
        <w:pStyle w:val="Heading2"/>
        <w:rPr>
          <w:rStyle w:val="Heading2Char"/>
          <w:b/>
          <w:bCs/>
        </w:rPr>
      </w:pPr>
    </w:p>
    <w:p w14:paraId="36853052" w14:textId="77777777" w:rsidR="00E712C1" w:rsidRPr="00E712C1" w:rsidRDefault="00E712C1" w:rsidP="00E712C1"/>
    <w:p w14:paraId="30B4FE93" w14:textId="59ABB362" w:rsidR="00587B75" w:rsidRDefault="27262FA0" w:rsidP="1C577168">
      <w:pPr>
        <w:pStyle w:val="Heading2"/>
        <w:rPr>
          <w:rFonts w:asciiTheme="minorHAnsi" w:eastAsiaTheme="minorEastAsia" w:hAnsiTheme="minorHAnsi" w:cstheme="minorBidi"/>
          <w:b w:val="0"/>
          <w:color w:val="808080" w:themeColor="background1" w:themeShade="80"/>
          <w:sz w:val="24"/>
          <w:szCs w:val="24"/>
        </w:rPr>
      </w:pPr>
      <w:r w:rsidRPr="1C577168">
        <w:rPr>
          <w:rStyle w:val="Heading2Char"/>
          <w:b/>
          <w:bCs/>
        </w:rPr>
        <w:t xml:space="preserve">Training and Support Provided  </w:t>
      </w:r>
    </w:p>
    <w:p w14:paraId="121FA6A2" w14:textId="71672AA4" w:rsidR="00587B75" w:rsidRDefault="00587B75" w:rsidP="1C577168">
      <w:pPr>
        <w:pStyle w:val="ListParagraph"/>
        <w:spacing w:after="0" w:line="276" w:lineRule="auto"/>
        <w:ind w:left="360" w:hanging="360"/>
        <w:rPr>
          <w:sz w:val="22"/>
          <w:lang w:val="en-US"/>
        </w:rPr>
      </w:pPr>
    </w:p>
    <w:p w14:paraId="3E75690A" w14:textId="237FD804" w:rsidR="00587B75" w:rsidRDefault="27262FA0" w:rsidP="1C577168">
      <w:pPr>
        <w:pStyle w:val="ListParagraph"/>
        <w:numPr>
          <w:ilvl w:val="0"/>
          <w:numId w:val="4"/>
        </w:numPr>
        <w:spacing w:after="0" w:line="276" w:lineRule="auto"/>
        <w:ind w:left="720"/>
        <w:rPr>
          <w:szCs w:val="24"/>
          <w:lang w:val="en-US"/>
        </w:rPr>
      </w:pPr>
      <w:r w:rsidRPr="1C577168">
        <w:rPr>
          <w:szCs w:val="24"/>
          <w:lang w:val="en-US"/>
        </w:rPr>
        <w:t xml:space="preserve">Induction covering safeguarding, health &amp; safety, and </w:t>
      </w:r>
      <w:proofErr w:type="spellStart"/>
      <w:r w:rsidRPr="1C577168">
        <w:rPr>
          <w:szCs w:val="24"/>
          <w:lang w:val="en-US"/>
        </w:rPr>
        <w:t>Garvald’s</w:t>
      </w:r>
      <w:proofErr w:type="spellEnd"/>
      <w:r w:rsidRPr="1C577168">
        <w:rPr>
          <w:szCs w:val="24"/>
          <w:lang w:val="en-US"/>
        </w:rPr>
        <w:t xml:space="preserve"> ethos.</w:t>
      </w:r>
    </w:p>
    <w:p w14:paraId="382F3C26" w14:textId="4110E950" w:rsidR="00587B75" w:rsidRDefault="27262FA0" w:rsidP="1C577168">
      <w:pPr>
        <w:pStyle w:val="ListParagraph"/>
        <w:numPr>
          <w:ilvl w:val="0"/>
          <w:numId w:val="4"/>
        </w:numPr>
        <w:spacing w:after="0" w:line="276" w:lineRule="auto"/>
        <w:ind w:left="720"/>
        <w:rPr>
          <w:szCs w:val="24"/>
          <w:lang w:val="en-US"/>
        </w:rPr>
      </w:pPr>
      <w:r w:rsidRPr="1C577168">
        <w:rPr>
          <w:szCs w:val="24"/>
          <w:lang w:val="en-US"/>
        </w:rPr>
        <w:t>Ongoing supervision and support from experienced staff.</w:t>
      </w:r>
    </w:p>
    <w:p w14:paraId="1D79C0B1" w14:textId="06A06746" w:rsidR="00587B75" w:rsidRDefault="27262FA0" w:rsidP="1C577168">
      <w:pPr>
        <w:pStyle w:val="ListParagraph"/>
        <w:numPr>
          <w:ilvl w:val="0"/>
          <w:numId w:val="4"/>
        </w:numPr>
        <w:spacing w:after="0" w:line="276" w:lineRule="auto"/>
        <w:ind w:left="720"/>
        <w:rPr>
          <w:szCs w:val="24"/>
          <w:lang w:val="en-US"/>
        </w:rPr>
      </w:pPr>
      <w:r w:rsidRPr="1C577168">
        <w:rPr>
          <w:szCs w:val="24"/>
          <w:lang w:val="en-US"/>
        </w:rPr>
        <w:t>Opportunities to learn practical skills in workshops and care settings.</w:t>
      </w:r>
    </w:p>
    <w:p w14:paraId="7A67F574" w14:textId="17D75BC3" w:rsidR="00587B75" w:rsidRDefault="00587B75" w:rsidP="1C577168">
      <w:pPr>
        <w:pStyle w:val="ListParagraph"/>
        <w:spacing w:after="0" w:line="276" w:lineRule="auto"/>
        <w:ind w:left="360" w:hanging="360"/>
        <w:rPr>
          <w:szCs w:val="24"/>
          <w:lang w:val="en-US"/>
        </w:rPr>
      </w:pPr>
    </w:p>
    <w:p w14:paraId="07474BB8" w14:textId="40B537AF" w:rsidR="00587B75" w:rsidRDefault="00587B75" w:rsidP="1C577168">
      <w:pPr>
        <w:spacing w:after="0" w:line="276" w:lineRule="auto"/>
        <w:rPr>
          <w:rFonts w:asciiTheme="minorHAnsi" w:eastAsiaTheme="minorEastAsia" w:hAnsiTheme="minorHAnsi" w:cstheme="minorBidi"/>
          <w:szCs w:val="24"/>
          <w:lang w:val="en-US"/>
        </w:rPr>
      </w:pPr>
    </w:p>
    <w:p w14:paraId="479DE807" w14:textId="0A6E5DBA" w:rsidR="00587B75" w:rsidRDefault="564535AA" w:rsidP="1C577168">
      <w:pPr>
        <w:pStyle w:val="Heading2"/>
      </w:pPr>
      <w:r w:rsidRPr="1C577168">
        <w:rPr>
          <w:lang w:val="en-US"/>
        </w:rPr>
        <w:t>Benefits for the Volunteer</w:t>
      </w:r>
    </w:p>
    <w:p w14:paraId="27CA4F39" w14:textId="776DCBC3" w:rsidR="00587B75" w:rsidRDefault="00587B75" w:rsidP="1C577168">
      <w:pPr>
        <w:rPr>
          <w:lang w:val="en-US"/>
        </w:rPr>
      </w:pPr>
    </w:p>
    <w:p w14:paraId="602E40E8" w14:textId="33DBA70D" w:rsidR="00587B75" w:rsidRDefault="564535AA" w:rsidP="1C577168">
      <w:pPr>
        <w:pStyle w:val="ListParagraph"/>
        <w:numPr>
          <w:ilvl w:val="0"/>
          <w:numId w:val="3"/>
        </w:numPr>
        <w:spacing w:after="0" w:line="276" w:lineRule="auto"/>
        <w:ind w:left="720"/>
        <w:rPr>
          <w:szCs w:val="24"/>
          <w:lang w:val="en-US"/>
        </w:rPr>
      </w:pPr>
      <w:r w:rsidRPr="1C577168">
        <w:rPr>
          <w:szCs w:val="24"/>
          <w:lang w:val="en-US"/>
        </w:rPr>
        <w:t>Gain experience in social care and creative community work.</w:t>
      </w:r>
    </w:p>
    <w:p w14:paraId="02D75C1B" w14:textId="2D49C14E" w:rsidR="00587B75" w:rsidRDefault="564535AA" w:rsidP="1C577168">
      <w:pPr>
        <w:pStyle w:val="ListParagraph"/>
        <w:numPr>
          <w:ilvl w:val="0"/>
          <w:numId w:val="3"/>
        </w:numPr>
        <w:spacing w:after="0" w:line="276" w:lineRule="auto"/>
        <w:ind w:left="720"/>
        <w:rPr>
          <w:szCs w:val="24"/>
          <w:lang w:val="en-US"/>
        </w:rPr>
      </w:pPr>
      <w:r w:rsidRPr="1C577168">
        <w:rPr>
          <w:szCs w:val="24"/>
          <w:lang w:val="en-US"/>
        </w:rPr>
        <w:t>Develop practical skills and confidence.</w:t>
      </w:r>
    </w:p>
    <w:p w14:paraId="1450B40A" w14:textId="2B1CA730" w:rsidR="00587B75" w:rsidRDefault="564535AA" w:rsidP="1C577168">
      <w:pPr>
        <w:pStyle w:val="ListParagraph"/>
        <w:numPr>
          <w:ilvl w:val="0"/>
          <w:numId w:val="3"/>
        </w:numPr>
        <w:spacing w:after="0" w:line="276" w:lineRule="auto"/>
        <w:ind w:left="720"/>
        <w:rPr>
          <w:szCs w:val="24"/>
          <w:lang w:val="en-US"/>
        </w:rPr>
      </w:pPr>
      <w:r w:rsidRPr="1C577168">
        <w:rPr>
          <w:szCs w:val="24"/>
          <w:lang w:val="en-US"/>
        </w:rPr>
        <w:t>Be part of a welcoming, purpose-driven community.</w:t>
      </w:r>
    </w:p>
    <w:p w14:paraId="165FB5C6" w14:textId="601DEFC7" w:rsidR="00587B75" w:rsidRDefault="564535AA" w:rsidP="1C577168">
      <w:pPr>
        <w:pStyle w:val="ListParagraph"/>
        <w:numPr>
          <w:ilvl w:val="0"/>
          <w:numId w:val="3"/>
        </w:numPr>
        <w:spacing w:after="0" w:line="276" w:lineRule="auto"/>
        <w:ind w:left="720"/>
        <w:rPr>
          <w:szCs w:val="24"/>
          <w:lang w:val="en-US"/>
        </w:rPr>
      </w:pPr>
      <w:r w:rsidRPr="1C577168">
        <w:rPr>
          <w:szCs w:val="24"/>
          <w:lang w:val="en-US"/>
        </w:rPr>
        <w:t>Enjoy the beautiful Scottish Borders environment and cultural life.</w:t>
      </w:r>
    </w:p>
    <w:p w14:paraId="61086F41" w14:textId="496733BB" w:rsidR="00587B75" w:rsidRDefault="00587B75" w:rsidP="1C577168">
      <w:pPr>
        <w:spacing w:after="0" w:line="276" w:lineRule="auto"/>
        <w:rPr>
          <w:rFonts w:asciiTheme="minorHAnsi" w:eastAsiaTheme="minorEastAsia" w:hAnsiTheme="minorHAnsi" w:cstheme="minorBidi"/>
          <w:szCs w:val="24"/>
          <w:lang w:val="en-US"/>
        </w:rPr>
      </w:pPr>
    </w:p>
    <w:p w14:paraId="4BD7E3F7" w14:textId="0E473945" w:rsidR="00587B75" w:rsidRDefault="00587B75" w:rsidP="1C577168">
      <w:pPr>
        <w:spacing w:after="0" w:line="276" w:lineRule="auto"/>
        <w:rPr>
          <w:rFonts w:asciiTheme="minorHAnsi" w:eastAsiaTheme="minorEastAsia" w:hAnsiTheme="minorHAnsi" w:cstheme="minorBidi"/>
          <w:szCs w:val="24"/>
          <w:lang w:val="en-US"/>
        </w:rPr>
      </w:pPr>
    </w:p>
    <w:p w14:paraId="2814290B" w14:textId="4199F20C" w:rsidR="00587B75" w:rsidRDefault="00587B75" w:rsidP="1C577168">
      <w:pPr>
        <w:spacing w:after="0" w:line="276" w:lineRule="auto"/>
        <w:rPr>
          <w:rFonts w:asciiTheme="minorHAnsi" w:eastAsiaTheme="minorEastAsia" w:hAnsiTheme="minorHAnsi" w:cstheme="minorBidi"/>
          <w:szCs w:val="24"/>
          <w:lang w:val="en-US"/>
        </w:rPr>
      </w:pPr>
    </w:p>
    <w:p w14:paraId="5A39BBE3" w14:textId="06E0DD2D" w:rsidR="00587B75" w:rsidRDefault="00587B75" w:rsidP="1C577168">
      <w:pPr>
        <w:ind w:left="720" w:right="90"/>
        <w:rPr>
          <w:rFonts w:asciiTheme="minorHAnsi" w:eastAsiaTheme="minorEastAsia" w:hAnsiTheme="minorHAnsi" w:cstheme="minorBidi"/>
          <w:color w:val="808080" w:themeColor="background1" w:themeShade="80"/>
          <w:szCs w:val="24"/>
        </w:rPr>
      </w:pPr>
    </w:p>
    <w:p w14:paraId="21751446" w14:textId="77777777" w:rsidR="00E712C1" w:rsidRDefault="00E712C1">
      <w:pPr>
        <w:spacing w:after="160" w:line="259" w:lineRule="auto"/>
        <w:ind w:left="0" w:firstLine="0"/>
        <w:jc w:val="left"/>
        <w:rPr>
          <w:rFonts w:asciiTheme="minorHAnsi" w:eastAsiaTheme="minorEastAsia" w:hAnsiTheme="minorHAnsi" w:cstheme="minorBidi"/>
          <w:b/>
          <w:color w:val="A3C856"/>
          <w:sz w:val="72"/>
          <w:szCs w:val="72"/>
        </w:rPr>
      </w:pPr>
      <w:r>
        <w:rPr>
          <w:rFonts w:asciiTheme="minorHAnsi" w:eastAsiaTheme="minorEastAsia" w:hAnsiTheme="minorHAnsi" w:cstheme="minorBidi"/>
          <w:sz w:val="72"/>
          <w:szCs w:val="72"/>
        </w:rPr>
        <w:br w:type="page"/>
      </w:r>
    </w:p>
    <w:p w14:paraId="2BD09ADD" w14:textId="503BCEB0" w:rsidR="00360954" w:rsidRDefault="00287930" w:rsidP="1C577168">
      <w:pPr>
        <w:pStyle w:val="Heading1"/>
        <w:spacing w:after="48"/>
        <w:ind w:left="3600" w:right="90"/>
        <w:rPr>
          <w:rFonts w:asciiTheme="minorHAnsi" w:eastAsiaTheme="minorEastAsia" w:hAnsiTheme="minorHAnsi" w:cstheme="minorBidi"/>
          <w:sz w:val="72"/>
          <w:szCs w:val="72"/>
        </w:rPr>
      </w:pPr>
      <w:r w:rsidRPr="1C577168">
        <w:rPr>
          <w:rFonts w:asciiTheme="minorHAnsi" w:eastAsiaTheme="minorEastAsia" w:hAnsiTheme="minorHAnsi" w:cstheme="minorBidi"/>
          <w:sz w:val="72"/>
          <w:szCs w:val="72"/>
        </w:rPr>
        <w:lastRenderedPageBreak/>
        <w:t xml:space="preserve">Person Specification </w:t>
      </w:r>
    </w:p>
    <w:p w14:paraId="218B151F" w14:textId="07517151" w:rsidR="00360954" w:rsidRDefault="00287930" w:rsidP="1C577168">
      <w:pPr>
        <w:spacing w:after="668" w:line="274" w:lineRule="auto"/>
        <w:ind w:left="0" w:right="66" w:firstLine="0"/>
        <w:jc w:val="right"/>
        <w:rPr>
          <w:rFonts w:asciiTheme="minorHAnsi" w:eastAsiaTheme="minorEastAsia" w:hAnsiTheme="minorHAnsi" w:cstheme="minorBidi"/>
          <w:b/>
          <w:bCs/>
          <w:sz w:val="48"/>
          <w:szCs w:val="48"/>
        </w:rPr>
      </w:pPr>
      <w:r w:rsidRPr="1C577168">
        <w:rPr>
          <w:rFonts w:asciiTheme="minorHAnsi" w:eastAsiaTheme="minorEastAsia" w:hAnsiTheme="minorHAnsi" w:cstheme="minorBidi"/>
          <w:b/>
          <w:bCs/>
          <w:sz w:val="52"/>
          <w:szCs w:val="52"/>
        </w:rPr>
        <w:t xml:space="preserve"> </w:t>
      </w:r>
      <w:r w:rsidR="1030F8EF" w:rsidRPr="1C577168">
        <w:rPr>
          <w:rFonts w:asciiTheme="minorHAnsi" w:eastAsiaTheme="minorEastAsia" w:hAnsiTheme="minorHAnsi" w:cstheme="minorBidi"/>
          <w:b/>
          <w:bCs/>
          <w:sz w:val="52"/>
          <w:szCs w:val="52"/>
        </w:rPr>
        <w:t>Volunteer</w:t>
      </w:r>
    </w:p>
    <w:p w14:paraId="71FA3CEC" w14:textId="77777777" w:rsidR="005F4373" w:rsidRDefault="00287930" w:rsidP="1C577168">
      <w:pPr>
        <w:pStyle w:val="Heading2"/>
        <w:rPr>
          <w:rFonts w:asciiTheme="minorHAnsi" w:eastAsiaTheme="minorEastAsia" w:hAnsiTheme="minorHAnsi" w:cstheme="minorBidi"/>
          <w:sz w:val="24"/>
          <w:szCs w:val="24"/>
        </w:rPr>
      </w:pPr>
      <w:r>
        <w:t xml:space="preserve">Skills, Abilities and Personal Attributes </w:t>
      </w:r>
    </w:p>
    <w:p w14:paraId="38744163" w14:textId="381ACF8C" w:rsidR="005F4373" w:rsidRDefault="005F4373" w:rsidP="1C577168">
      <w:pPr>
        <w:rPr>
          <w:rFonts w:asciiTheme="minorHAnsi" w:eastAsiaTheme="minorEastAsia" w:hAnsiTheme="minorHAnsi" w:cstheme="minorBidi"/>
          <w:szCs w:val="24"/>
        </w:rPr>
      </w:pPr>
    </w:p>
    <w:p w14:paraId="2B2BAD4A" w14:textId="6F11F2F7" w:rsidR="005F4373" w:rsidRDefault="0285F82E" w:rsidP="1C577168">
      <w:pPr>
        <w:pStyle w:val="ListParagraph"/>
        <w:numPr>
          <w:ilvl w:val="0"/>
          <w:numId w:val="1"/>
        </w:numPr>
        <w:spacing w:after="0"/>
        <w:rPr>
          <w:szCs w:val="24"/>
        </w:rPr>
      </w:pPr>
      <w:r w:rsidRPr="1C577168">
        <w:rPr>
          <w:szCs w:val="24"/>
        </w:rPr>
        <w:t>Genuine interest in supporting adults with learning disabilities in a respectful and inclusive</w:t>
      </w:r>
      <w:r w:rsidR="1067B634" w:rsidRPr="1C577168">
        <w:rPr>
          <w:szCs w:val="24"/>
        </w:rPr>
        <w:t xml:space="preserve"> </w:t>
      </w:r>
      <w:r w:rsidRPr="1C577168">
        <w:rPr>
          <w:szCs w:val="24"/>
        </w:rPr>
        <w:t>way.</w:t>
      </w:r>
    </w:p>
    <w:p w14:paraId="22BAEFBB" w14:textId="38CA230E" w:rsidR="005F4373" w:rsidRDefault="0285F82E" w:rsidP="1C577168">
      <w:pPr>
        <w:pStyle w:val="ListParagraph"/>
        <w:numPr>
          <w:ilvl w:val="0"/>
          <w:numId w:val="1"/>
        </w:numPr>
        <w:spacing w:after="0"/>
        <w:rPr>
          <w:szCs w:val="24"/>
        </w:rPr>
      </w:pPr>
      <w:r w:rsidRPr="1C577168">
        <w:rPr>
          <w:szCs w:val="24"/>
        </w:rPr>
        <w:t>Empathy, patience, and the ability to build positive relationships.</w:t>
      </w:r>
    </w:p>
    <w:p w14:paraId="297BA213" w14:textId="3964BFA4" w:rsidR="005F4373" w:rsidRDefault="0285F82E" w:rsidP="1C577168">
      <w:pPr>
        <w:pStyle w:val="ListParagraph"/>
        <w:numPr>
          <w:ilvl w:val="0"/>
          <w:numId w:val="1"/>
        </w:numPr>
        <w:spacing w:after="0"/>
        <w:rPr>
          <w:szCs w:val="24"/>
        </w:rPr>
      </w:pPr>
      <w:r w:rsidRPr="1C577168">
        <w:rPr>
          <w:szCs w:val="24"/>
        </w:rPr>
        <w:t>Good communication and listening skills to encourage social interaction.</w:t>
      </w:r>
    </w:p>
    <w:p w14:paraId="18A5B54E" w14:textId="59D06B2E" w:rsidR="005F4373" w:rsidRDefault="0285F82E" w:rsidP="1C577168">
      <w:pPr>
        <w:pStyle w:val="ListParagraph"/>
        <w:numPr>
          <w:ilvl w:val="0"/>
          <w:numId w:val="1"/>
        </w:numPr>
        <w:spacing w:after="0"/>
        <w:rPr>
          <w:szCs w:val="24"/>
        </w:rPr>
      </w:pPr>
      <w:r w:rsidRPr="1C577168">
        <w:rPr>
          <w:szCs w:val="24"/>
        </w:rPr>
        <w:t>Reliability and flexibility to adapt to different activities and situations.</w:t>
      </w:r>
    </w:p>
    <w:p w14:paraId="2FA8A03C" w14:textId="1811B3C6" w:rsidR="005F4373" w:rsidRDefault="0285F82E" w:rsidP="1C577168">
      <w:pPr>
        <w:pStyle w:val="ListParagraph"/>
        <w:numPr>
          <w:ilvl w:val="0"/>
          <w:numId w:val="1"/>
        </w:numPr>
        <w:spacing w:after="0"/>
        <w:rPr>
          <w:szCs w:val="24"/>
        </w:rPr>
      </w:pPr>
      <w:r w:rsidRPr="1C577168">
        <w:rPr>
          <w:szCs w:val="24"/>
        </w:rPr>
        <w:t>Willingness to learn and work collaboratively with staff and other volunteers.</w:t>
      </w:r>
    </w:p>
    <w:p w14:paraId="3BADF2CC" w14:textId="1A9A604A" w:rsidR="005F4373" w:rsidRDefault="0285F82E" w:rsidP="1C577168">
      <w:pPr>
        <w:pStyle w:val="ListParagraph"/>
        <w:numPr>
          <w:ilvl w:val="0"/>
          <w:numId w:val="1"/>
        </w:numPr>
        <w:spacing w:after="0"/>
        <w:rPr>
          <w:szCs w:val="24"/>
        </w:rPr>
      </w:pPr>
      <w:r w:rsidRPr="1C577168">
        <w:rPr>
          <w:szCs w:val="24"/>
        </w:rPr>
        <w:t>Commitment to promoting dignity, choice, and safety in all interactions.</w:t>
      </w:r>
    </w:p>
    <w:p w14:paraId="45FB0818" w14:textId="1C7A8F7E" w:rsidR="005F4373" w:rsidRDefault="005F4373" w:rsidP="1C577168">
      <w:pPr>
        <w:rPr>
          <w:rFonts w:asciiTheme="minorHAnsi" w:eastAsiaTheme="minorEastAsia" w:hAnsiTheme="minorHAnsi" w:cstheme="minorBidi"/>
          <w:szCs w:val="24"/>
        </w:rPr>
      </w:pPr>
    </w:p>
    <w:p w14:paraId="09EA3F67" w14:textId="22A1088A" w:rsidR="00287930" w:rsidRDefault="00287930" w:rsidP="1C577168">
      <w:pPr>
        <w:spacing w:after="0"/>
        <w:ind w:left="0" w:right="90" w:firstLine="0"/>
        <w:rPr>
          <w:rFonts w:asciiTheme="minorHAnsi" w:eastAsiaTheme="minorEastAsia" w:hAnsiTheme="minorHAnsi" w:cstheme="minorBidi"/>
          <w:szCs w:val="24"/>
        </w:rPr>
      </w:pPr>
      <w:r w:rsidRPr="1C577168">
        <w:rPr>
          <w:rFonts w:asciiTheme="minorHAnsi" w:eastAsiaTheme="minorEastAsia" w:hAnsiTheme="minorHAnsi" w:cstheme="minorBidi"/>
          <w:szCs w:val="24"/>
        </w:rPr>
        <w:t>This position involves working with vulnerable adults and is therefore exempt from the provisions of the Rehabilitation of Offenders Act 1974.  Therefore, disclosure of criminal convictions is requested from all applicants, and if successful in your application, this will be followed up by application for registration to the</w:t>
      </w:r>
      <w:r w:rsidR="6BE8E5ED" w:rsidRPr="1C577168">
        <w:rPr>
          <w:rFonts w:asciiTheme="minorHAnsi" w:eastAsiaTheme="minorEastAsia" w:hAnsiTheme="minorHAnsi" w:cstheme="minorBidi"/>
          <w:szCs w:val="24"/>
        </w:rPr>
        <w:t xml:space="preserve"> </w:t>
      </w:r>
      <w:r w:rsidRPr="1C577168">
        <w:rPr>
          <w:rFonts w:asciiTheme="minorHAnsi" w:eastAsiaTheme="minorEastAsia" w:hAnsiTheme="minorHAnsi" w:cstheme="minorBidi"/>
          <w:szCs w:val="24"/>
        </w:rPr>
        <w:t xml:space="preserve">Protection of Vulnerable Adults Group.  All applicants can be assured that the information will be dealt with confidentially and will not be used to discriminate against them unfairly. </w:t>
      </w:r>
    </w:p>
    <w:p w14:paraId="559B48D3" w14:textId="7B6E8C15" w:rsidR="1C577168" w:rsidRDefault="1C577168" w:rsidP="1C577168">
      <w:pPr>
        <w:pStyle w:val="Heading2"/>
      </w:pPr>
    </w:p>
    <w:p w14:paraId="3D52D5BF" w14:textId="5FABDA0D" w:rsidR="7FDD9579" w:rsidRDefault="7FDD9579" w:rsidP="1C577168">
      <w:pPr>
        <w:pStyle w:val="Heading2"/>
        <w:rPr>
          <w:rFonts w:asciiTheme="minorHAnsi" w:eastAsiaTheme="minorEastAsia" w:hAnsiTheme="minorHAnsi" w:cstheme="minorBidi"/>
          <w:sz w:val="24"/>
          <w:szCs w:val="24"/>
        </w:rPr>
      </w:pPr>
      <w:r>
        <w:t>Time Commitment</w:t>
      </w:r>
    </w:p>
    <w:p w14:paraId="77490894" w14:textId="315B4242" w:rsidR="1C577168" w:rsidRDefault="1C577168" w:rsidP="1C577168"/>
    <w:p w14:paraId="1CE5FA57" w14:textId="472EC53E" w:rsidR="2B2E720C" w:rsidRDefault="2B2E720C" w:rsidP="1C577168">
      <w:pPr>
        <w:ind w:left="10" w:firstLine="0"/>
        <w:rPr>
          <w:rFonts w:asciiTheme="minorHAnsi" w:eastAsiaTheme="minorEastAsia" w:hAnsiTheme="minorHAnsi" w:cstheme="minorBidi"/>
          <w:color w:val="808080" w:themeColor="background1" w:themeShade="80"/>
          <w:szCs w:val="24"/>
        </w:rPr>
      </w:pPr>
      <w:r w:rsidRPr="1C577168">
        <w:rPr>
          <w:rFonts w:asciiTheme="minorHAnsi" w:eastAsiaTheme="minorEastAsia" w:hAnsiTheme="minorHAnsi" w:cstheme="minorBidi"/>
          <w:color w:val="808080" w:themeColor="background1" w:themeShade="80"/>
          <w:szCs w:val="24"/>
        </w:rPr>
        <w:t>We hope that you will be able to volunteer with us for a reasonable amount of time, so that we can each</w:t>
      </w:r>
      <w:r w:rsidR="761F4B0A" w:rsidRPr="1C577168">
        <w:rPr>
          <w:rFonts w:asciiTheme="minorHAnsi" w:eastAsiaTheme="minorEastAsia" w:hAnsiTheme="minorHAnsi" w:cstheme="minorBidi"/>
          <w:color w:val="808080" w:themeColor="background1" w:themeShade="80"/>
          <w:szCs w:val="24"/>
        </w:rPr>
        <w:t xml:space="preserve"> </w:t>
      </w:r>
      <w:r w:rsidRPr="1C577168">
        <w:rPr>
          <w:rFonts w:asciiTheme="minorHAnsi" w:eastAsiaTheme="minorEastAsia" w:hAnsiTheme="minorHAnsi" w:cstheme="minorBidi"/>
          <w:color w:val="808080" w:themeColor="background1" w:themeShade="80"/>
          <w:szCs w:val="24"/>
        </w:rPr>
        <w:t>get the most from the volunteering experience. However, we are flexible about when you work</w:t>
      </w:r>
      <w:r w:rsidR="017B5A09" w:rsidRPr="1C577168">
        <w:rPr>
          <w:rFonts w:asciiTheme="minorHAnsi" w:eastAsiaTheme="minorEastAsia" w:hAnsiTheme="minorHAnsi" w:cstheme="minorBidi"/>
          <w:color w:val="808080" w:themeColor="background1" w:themeShade="80"/>
          <w:szCs w:val="24"/>
        </w:rPr>
        <w:t xml:space="preserve"> and arrangements can be</w:t>
      </w:r>
      <w:r w:rsidR="7419B692" w:rsidRPr="1C577168">
        <w:rPr>
          <w:rFonts w:asciiTheme="minorHAnsi" w:eastAsiaTheme="minorEastAsia" w:hAnsiTheme="minorHAnsi" w:cstheme="minorBidi"/>
          <w:color w:val="808080" w:themeColor="background1" w:themeShade="80"/>
          <w:szCs w:val="24"/>
        </w:rPr>
        <w:t xml:space="preserve"> </w:t>
      </w:r>
      <w:r w:rsidR="017B5A09" w:rsidRPr="1C577168">
        <w:rPr>
          <w:rFonts w:asciiTheme="minorHAnsi" w:eastAsiaTheme="minorEastAsia" w:hAnsiTheme="minorHAnsi" w:cstheme="minorBidi"/>
          <w:color w:val="808080" w:themeColor="background1" w:themeShade="80"/>
          <w:szCs w:val="24"/>
        </w:rPr>
        <w:t>discussed.</w:t>
      </w:r>
    </w:p>
    <w:p w14:paraId="54337170" w14:textId="017238E5" w:rsidR="1C577168" w:rsidRDefault="1C577168" w:rsidP="1C577168">
      <w:pPr>
        <w:ind w:left="10" w:firstLine="0"/>
        <w:rPr>
          <w:rFonts w:asciiTheme="minorHAnsi" w:eastAsiaTheme="minorEastAsia" w:hAnsiTheme="minorHAnsi" w:cstheme="minorBidi"/>
          <w:color w:val="808080" w:themeColor="background1" w:themeShade="80"/>
          <w:szCs w:val="24"/>
        </w:rPr>
      </w:pPr>
    </w:p>
    <w:p w14:paraId="1B46D933" w14:textId="27B1365B" w:rsidR="05BEDBA3" w:rsidRDefault="05BEDBA3" w:rsidP="1C577168">
      <w:pPr>
        <w:pStyle w:val="Heading2"/>
      </w:pPr>
      <w:r w:rsidRPr="1C577168">
        <w:rPr>
          <w:lang w:val="en-US"/>
        </w:rPr>
        <w:t>Additional Information</w:t>
      </w:r>
    </w:p>
    <w:p w14:paraId="7DC9E0B3" w14:textId="41954CA0" w:rsidR="1C577168" w:rsidRDefault="1C577168" w:rsidP="1C577168">
      <w:pPr>
        <w:rPr>
          <w:lang w:val="en-US"/>
        </w:rPr>
      </w:pPr>
    </w:p>
    <w:p w14:paraId="02B674C4" w14:textId="558619C4" w:rsidR="05BEDBA3" w:rsidRDefault="05BEDBA3" w:rsidP="1C577168">
      <w:pPr>
        <w:pStyle w:val="ListParagraph"/>
        <w:numPr>
          <w:ilvl w:val="0"/>
          <w:numId w:val="2"/>
        </w:numPr>
        <w:spacing w:after="0" w:line="276" w:lineRule="auto"/>
        <w:ind w:left="360"/>
        <w:jc w:val="left"/>
        <w:rPr>
          <w:szCs w:val="24"/>
          <w:lang w:val="en-US"/>
        </w:rPr>
      </w:pPr>
      <w:r w:rsidRPr="1C577168">
        <w:rPr>
          <w:szCs w:val="24"/>
          <w:lang w:val="en-US"/>
        </w:rPr>
        <w:t>Travel expenses reimbursed.</w:t>
      </w:r>
    </w:p>
    <w:p w14:paraId="75CAC35D" w14:textId="6CFD576C" w:rsidR="05BEDBA3" w:rsidRDefault="05BEDBA3" w:rsidP="1C577168">
      <w:pPr>
        <w:pStyle w:val="ListParagraph"/>
        <w:numPr>
          <w:ilvl w:val="0"/>
          <w:numId w:val="2"/>
        </w:numPr>
        <w:spacing w:after="0" w:line="276" w:lineRule="auto"/>
        <w:ind w:left="360"/>
        <w:jc w:val="left"/>
        <w:rPr>
          <w:szCs w:val="24"/>
          <w:lang w:val="en-US"/>
        </w:rPr>
      </w:pPr>
      <w:r w:rsidRPr="1C577168">
        <w:rPr>
          <w:szCs w:val="24"/>
          <w:lang w:val="en-US"/>
        </w:rPr>
        <w:t xml:space="preserve">PVG (Protection of Vulnerable Groups) check required (cost covered by </w:t>
      </w:r>
      <w:proofErr w:type="spellStart"/>
      <w:r w:rsidRPr="1C577168">
        <w:rPr>
          <w:szCs w:val="24"/>
          <w:lang w:val="en-US"/>
        </w:rPr>
        <w:t>Garvald</w:t>
      </w:r>
      <w:proofErr w:type="spellEnd"/>
      <w:r w:rsidRPr="1C577168">
        <w:rPr>
          <w:szCs w:val="24"/>
          <w:lang w:val="en-US"/>
        </w:rPr>
        <w:t>).</w:t>
      </w:r>
    </w:p>
    <w:p w14:paraId="25FA5BEC" w14:textId="66ADE1E7" w:rsidR="1C577168" w:rsidRDefault="1C577168" w:rsidP="1C577168">
      <w:pPr>
        <w:ind w:left="0" w:firstLine="0"/>
        <w:jc w:val="left"/>
        <w:rPr>
          <w:rFonts w:asciiTheme="minorHAnsi" w:eastAsiaTheme="minorEastAsia" w:hAnsiTheme="minorHAnsi" w:cstheme="minorBidi"/>
          <w:color w:val="808080" w:themeColor="background1" w:themeShade="80"/>
          <w:szCs w:val="24"/>
        </w:rPr>
      </w:pPr>
    </w:p>
    <w:sectPr w:rsidR="1C577168" w:rsidSect="00587B75">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F6BFD" w14:textId="77777777" w:rsidR="00BC124C" w:rsidRDefault="00BC124C">
      <w:pPr>
        <w:spacing w:after="0" w:line="240" w:lineRule="auto"/>
      </w:pPr>
      <w:r>
        <w:separator/>
      </w:r>
    </w:p>
  </w:endnote>
  <w:endnote w:type="continuationSeparator" w:id="0">
    <w:p w14:paraId="7DF5578E" w14:textId="77777777" w:rsidR="00BC124C" w:rsidRDefault="00BC1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83C8" w14:textId="77777777" w:rsidR="00360954" w:rsidRDefault="00287930">
    <w:pPr>
      <w:spacing w:after="0" w:line="259" w:lineRule="auto"/>
      <w:ind w:left="-720" w:right="9248" w:firstLine="0"/>
      <w:jc w:val="left"/>
    </w:pPr>
    <w:r>
      <w:rPr>
        <w:noProof/>
      </w:rPr>
      <w:drawing>
        <wp:anchor distT="0" distB="0" distL="114300" distR="114300" simplePos="0" relativeHeight="251661312" behindDoc="0" locked="0" layoutInCell="1" allowOverlap="0" wp14:anchorId="34FE5F76" wp14:editId="07777777">
          <wp:simplePos x="0" y="0"/>
          <wp:positionH relativeFrom="page">
            <wp:posOffset>457200</wp:posOffset>
          </wp:positionH>
          <wp:positionV relativeFrom="page">
            <wp:posOffset>8877300</wp:posOffset>
          </wp:positionV>
          <wp:extent cx="1056754" cy="72263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056754" cy="72263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24EE" w14:textId="1ED278C5" w:rsidR="00360954" w:rsidRDefault="00E712C1" w:rsidP="00E712C1">
    <w:pPr>
      <w:spacing w:after="0" w:line="259" w:lineRule="auto"/>
      <w:ind w:left="-720" w:right="9248" w:firstLine="0"/>
      <w:jc w:val="right"/>
    </w:pPr>
    <w:r>
      <w:rPr>
        <w:noProof/>
      </w:rPr>
      <w:drawing>
        <wp:anchor distT="0" distB="0" distL="114300" distR="114300" simplePos="0" relativeHeight="251664384" behindDoc="1" locked="0" layoutInCell="1" allowOverlap="1" wp14:anchorId="1C51BB4E" wp14:editId="3EAB4CFE">
          <wp:simplePos x="0" y="0"/>
          <wp:positionH relativeFrom="page">
            <wp:align>right</wp:align>
          </wp:positionH>
          <wp:positionV relativeFrom="paragraph">
            <wp:posOffset>-1447165</wp:posOffset>
          </wp:positionV>
          <wp:extent cx="3822200" cy="2779782"/>
          <wp:effectExtent l="0" t="0" r="6985" b="1905"/>
          <wp:wrapNone/>
          <wp:docPr id="724858795" name="Picture 1" descr="A close-up of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858795" name="Picture 1" descr="A close-up of green leav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822200" cy="2779782"/>
                  </a:xfrm>
                  <a:prstGeom prst="rect">
                    <a:avLst/>
                  </a:prstGeom>
                </pic:spPr>
              </pic:pic>
            </a:graphicData>
          </a:graphic>
        </wp:anchor>
      </w:drawing>
    </w:r>
    <w:r>
      <w:rPr>
        <w:noProof/>
      </w:rPr>
      <w:drawing>
        <wp:anchor distT="0" distB="0" distL="114300" distR="114300" simplePos="0" relativeHeight="251662336" behindDoc="0" locked="0" layoutInCell="1" allowOverlap="1" wp14:anchorId="20D2A922" wp14:editId="357048D8">
          <wp:simplePos x="0" y="0"/>
          <wp:positionH relativeFrom="column">
            <wp:posOffset>-342265</wp:posOffset>
          </wp:positionH>
          <wp:positionV relativeFrom="paragraph">
            <wp:posOffset>-37465</wp:posOffset>
          </wp:positionV>
          <wp:extent cx="1056754" cy="72263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1056754" cy="72263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E2E3E" w14:textId="77777777" w:rsidR="00360954" w:rsidRDefault="00287930">
    <w:pPr>
      <w:spacing w:after="0" w:line="259" w:lineRule="auto"/>
      <w:ind w:left="-720" w:right="9248" w:firstLine="0"/>
      <w:jc w:val="left"/>
    </w:pPr>
    <w:r>
      <w:rPr>
        <w:noProof/>
      </w:rPr>
      <w:drawing>
        <wp:anchor distT="0" distB="0" distL="114300" distR="114300" simplePos="0" relativeHeight="251663360" behindDoc="0" locked="0" layoutInCell="1" allowOverlap="0" wp14:anchorId="63C8CF2A" wp14:editId="07777777">
          <wp:simplePos x="0" y="0"/>
          <wp:positionH relativeFrom="page">
            <wp:posOffset>457200</wp:posOffset>
          </wp:positionH>
          <wp:positionV relativeFrom="page">
            <wp:posOffset>8877300</wp:posOffset>
          </wp:positionV>
          <wp:extent cx="1056754" cy="72263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056754" cy="7226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27641" w14:textId="77777777" w:rsidR="00BC124C" w:rsidRDefault="00BC124C">
      <w:pPr>
        <w:spacing w:after="0" w:line="240" w:lineRule="auto"/>
      </w:pPr>
      <w:r>
        <w:separator/>
      </w:r>
    </w:p>
  </w:footnote>
  <w:footnote w:type="continuationSeparator" w:id="0">
    <w:p w14:paraId="17915BAB" w14:textId="77777777" w:rsidR="00BC124C" w:rsidRDefault="00BC1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C3BA8" w14:textId="77777777" w:rsidR="00360954" w:rsidRDefault="00287930">
    <w:r>
      <w:rPr>
        <w:noProof/>
        <w:color w:val="000000"/>
        <w:sz w:val="22"/>
      </w:rPr>
      <mc:AlternateContent>
        <mc:Choice Requires="wpg">
          <w:drawing>
            <wp:anchor distT="0" distB="0" distL="114300" distR="114300" simplePos="0" relativeHeight="251658240" behindDoc="1" locked="0" layoutInCell="1" allowOverlap="1" wp14:anchorId="5E0A73DA" wp14:editId="07777777">
              <wp:simplePos x="0" y="0"/>
              <wp:positionH relativeFrom="page">
                <wp:posOffset>0</wp:posOffset>
              </wp:positionH>
              <wp:positionV relativeFrom="page">
                <wp:posOffset>0</wp:posOffset>
              </wp:positionV>
              <wp:extent cx="4319270" cy="2124329"/>
              <wp:effectExtent l="0" t="0" r="0" b="0"/>
              <wp:wrapNone/>
              <wp:docPr id="1924" name="Group 1924"/>
              <wp:cNvGraphicFramePr/>
              <a:graphic xmlns:a="http://schemas.openxmlformats.org/drawingml/2006/main">
                <a:graphicData uri="http://schemas.microsoft.com/office/word/2010/wordprocessingGroup">
                  <wpg:wgp>
                    <wpg:cNvGrpSpPr/>
                    <wpg:grpSpPr>
                      <a:xfrm>
                        <a:off x="0" y="0"/>
                        <a:ext cx="4319270" cy="2124329"/>
                        <a:chOff x="0" y="0"/>
                        <a:chExt cx="4319270" cy="2124329"/>
                      </a:xfrm>
                    </wpg:grpSpPr>
                    <pic:pic xmlns:pic="http://schemas.openxmlformats.org/drawingml/2006/picture">
                      <pic:nvPicPr>
                        <pic:cNvPr id="1925" name="Picture 1925"/>
                        <pic:cNvPicPr/>
                      </pic:nvPicPr>
                      <pic:blipFill>
                        <a:blip r:embed="rId1"/>
                        <a:stretch>
                          <a:fillRect/>
                        </a:stretch>
                      </pic:blipFill>
                      <pic:spPr>
                        <a:xfrm>
                          <a:off x="0" y="0"/>
                          <a:ext cx="4319016" cy="2008632"/>
                        </a:xfrm>
                        <a:prstGeom prst="rect">
                          <a:avLst/>
                        </a:prstGeom>
                      </pic:spPr>
                    </pic:pic>
                  </wpg:wgp>
                </a:graphicData>
              </a:graphic>
            </wp:anchor>
          </w:drawing>
        </mc:Choice>
        <mc:Fallback xmlns:a="http://schemas.openxmlformats.org/drawingml/2006/main" xmlns:wp14="http://schemas.microsoft.com/office/word/2010/wordml" xmlns:pic="http://schemas.openxmlformats.org/drawingml/2006/picture">
          <w:pict w14:anchorId="6CBB1504">
            <v:group id="Group 1924" style="width:340.1pt;height:167.27pt;position:absolute;z-index:-2147483648;mso-position-horizontal-relative:page;mso-position-horizontal:absolute;margin-left:0pt;mso-position-vertical-relative:page;margin-top:0pt;" coordsize="43192,21243">
              <v:shape id="Picture 1925" style="position:absolute;width:43190;height:20086;left:0;top:0;" filled="f">
                <v:imagedata r:id="rId9"/>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E82F" w14:textId="77777777" w:rsidR="00360954" w:rsidRDefault="00287930">
    <w:r>
      <w:rPr>
        <w:noProof/>
        <w:color w:val="000000"/>
        <w:sz w:val="22"/>
      </w:rPr>
      <mc:AlternateContent>
        <mc:Choice Requires="wpg">
          <w:drawing>
            <wp:anchor distT="0" distB="0" distL="114300" distR="114300" simplePos="0" relativeHeight="251659264" behindDoc="1" locked="0" layoutInCell="1" allowOverlap="1" wp14:anchorId="424D404D" wp14:editId="07777777">
              <wp:simplePos x="0" y="0"/>
              <wp:positionH relativeFrom="page">
                <wp:posOffset>0</wp:posOffset>
              </wp:positionH>
              <wp:positionV relativeFrom="page">
                <wp:posOffset>0</wp:posOffset>
              </wp:positionV>
              <wp:extent cx="4319270" cy="2124329"/>
              <wp:effectExtent l="0" t="0" r="0" b="0"/>
              <wp:wrapNone/>
              <wp:docPr id="1915" name="Group 1915"/>
              <wp:cNvGraphicFramePr/>
              <a:graphic xmlns:a="http://schemas.openxmlformats.org/drawingml/2006/main">
                <a:graphicData uri="http://schemas.microsoft.com/office/word/2010/wordprocessingGroup">
                  <wpg:wgp>
                    <wpg:cNvGrpSpPr/>
                    <wpg:grpSpPr>
                      <a:xfrm>
                        <a:off x="0" y="0"/>
                        <a:ext cx="4319270" cy="2124329"/>
                        <a:chOff x="0" y="0"/>
                        <a:chExt cx="4319270" cy="2124329"/>
                      </a:xfrm>
                    </wpg:grpSpPr>
                    <pic:pic xmlns:pic="http://schemas.openxmlformats.org/drawingml/2006/picture">
                      <pic:nvPicPr>
                        <pic:cNvPr id="1916" name="Picture 1916"/>
                        <pic:cNvPicPr/>
                      </pic:nvPicPr>
                      <pic:blipFill>
                        <a:blip r:embed="rId1"/>
                        <a:stretch>
                          <a:fillRect/>
                        </a:stretch>
                      </pic:blipFill>
                      <pic:spPr>
                        <a:xfrm>
                          <a:off x="0" y="0"/>
                          <a:ext cx="4319016" cy="2008632"/>
                        </a:xfrm>
                        <a:prstGeom prst="rect">
                          <a:avLst/>
                        </a:prstGeom>
                      </pic:spPr>
                    </pic:pic>
                  </wpg:wgp>
                </a:graphicData>
              </a:graphic>
            </wp:anchor>
          </w:drawing>
        </mc:Choice>
        <mc:Fallback xmlns:a="http://schemas.openxmlformats.org/drawingml/2006/main" xmlns:wp14="http://schemas.microsoft.com/office/word/2010/wordml" xmlns:pic="http://schemas.openxmlformats.org/drawingml/2006/picture">
          <w:pict w14:anchorId="23E47174">
            <v:group id="Group 1915" style="width:340.1pt;height:167.27pt;position:absolute;z-index:-2147483648;mso-position-horizontal-relative:page;mso-position-horizontal:absolute;margin-left:0pt;mso-position-vertical-relative:page;margin-top:0pt;" coordsize="43192,21243">
              <v:shape id="Picture 1916" style="position:absolute;width:43190;height:20086;left:0;top:0;" filled="f">
                <v:imagedata r:id="rId9"/>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B558" w14:textId="77777777" w:rsidR="00360954" w:rsidRDefault="00287930">
    <w:r>
      <w:rPr>
        <w:noProof/>
        <w:color w:val="000000"/>
        <w:sz w:val="22"/>
      </w:rPr>
      <mc:AlternateContent>
        <mc:Choice Requires="wpg">
          <w:drawing>
            <wp:anchor distT="0" distB="0" distL="114300" distR="114300" simplePos="0" relativeHeight="251660288" behindDoc="1" locked="0" layoutInCell="1" allowOverlap="1" wp14:anchorId="58FDDD66" wp14:editId="07777777">
              <wp:simplePos x="0" y="0"/>
              <wp:positionH relativeFrom="page">
                <wp:posOffset>0</wp:posOffset>
              </wp:positionH>
              <wp:positionV relativeFrom="page">
                <wp:posOffset>0</wp:posOffset>
              </wp:positionV>
              <wp:extent cx="4319270" cy="2124329"/>
              <wp:effectExtent l="0" t="0" r="0" b="0"/>
              <wp:wrapNone/>
              <wp:docPr id="1906" name="Group 1906"/>
              <wp:cNvGraphicFramePr/>
              <a:graphic xmlns:a="http://schemas.openxmlformats.org/drawingml/2006/main">
                <a:graphicData uri="http://schemas.microsoft.com/office/word/2010/wordprocessingGroup">
                  <wpg:wgp>
                    <wpg:cNvGrpSpPr/>
                    <wpg:grpSpPr>
                      <a:xfrm>
                        <a:off x="0" y="0"/>
                        <a:ext cx="4319270" cy="2124329"/>
                        <a:chOff x="0" y="0"/>
                        <a:chExt cx="4319270" cy="2124329"/>
                      </a:xfrm>
                    </wpg:grpSpPr>
                    <pic:pic xmlns:pic="http://schemas.openxmlformats.org/drawingml/2006/picture">
                      <pic:nvPicPr>
                        <pic:cNvPr id="1907" name="Picture 1907"/>
                        <pic:cNvPicPr/>
                      </pic:nvPicPr>
                      <pic:blipFill>
                        <a:blip r:embed="rId1"/>
                        <a:stretch>
                          <a:fillRect/>
                        </a:stretch>
                      </pic:blipFill>
                      <pic:spPr>
                        <a:xfrm>
                          <a:off x="0" y="0"/>
                          <a:ext cx="4319016" cy="2008632"/>
                        </a:xfrm>
                        <a:prstGeom prst="rect">
                          <a:avLst/>
                        </a:prstGeom>
                      </pic:spPr>
                    </pic:pic>
                  </wpg:wgp>
                </a:graphicData>
              </a:graphic>
            </wp:anchor>
          </w:drawing>
        </mc:Choice>
        <mc:Fallback xmlns:a="http://schemas.openxmlformats.org/drawingml/2006/main" xmlns:wp14="http://schemas.microsoft.com/office/word/2010/wordml" xmlns:pic="http://schemas.openxmlformats.org/drawingml/2006/picture">
          <w:pict w14:anchorId="12CEB019">
            <v:group id="Group 1906" style="width:340.1pt;height:167.27pt;position:absolute;z-index:-2147483648;mso-position-horizontal-relative:page;mso-position-horizontal:absolute;margin-left:0pt;mso-position-vertical-relative:page;margin-top:0pt;" coordsize="43192,21243">
              <v:shape id="Picture 1907" style="position:absolute;width:43190;height:20086;left:0;top:0;" filled="f">
                <v:imagedata r:id="rId9"/>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0E556"/>
    <w:multiLevelType w:val="hybridMultilevel"/>
    <w:tmpl w:val="0F72E90C"/>
    <w:lvl w:ilvl="0" w:tplc="0270E88E">
      <w:start w:val="1"/>
      <w:numFmt w:val="bullet"/>
      <w:lvlText w:val="·"/>
      <w:lvlJc w:val="left"/>
      <w:pPr>
        <w:ind w:left="1080" w:hanging="360"/>
      </w:pPr>
      <w:rPr>
        <w:rFonts w:ascii="Symbol" w:hAnsi="Symbol" w:hint="default"/>
      </w:rPr>
    </w:lvl>
    <w:lvl w:ilvl="1" w:tplc="518CD60E">
      <w:start w:val="1"/>
      <w:numFmt w:val="bullet"/>
      <w:lvlText w:val="o"/>
      <w:lvlJc w:val="left"/>
      <w:pPr>
        <w:ind w:left="1800" w:hanging="360"/>
      </w:pPr>
      <w:rPr>
        <w:rFonts w:ascii="Courier New" w:hAnsi="Courier New" w:hint="default"/>
      </w:rPr>
    </w:lvl>
    <w:lvl w:ilvl="2" w:tplc="6D4C96C6">
      <w:start w:val="1"/>
      <w:numFmt w:val="bullet"/>
      <w:lvlText w:val=""/>
      <w:lvlJc w:val="left"/>
      <w:pPr>
        <w:ind w:left="2520" w:hanging="360"/>
      </w:pPr>
      <w:rPr>
        <w:rFonts w:ascii="Wingdings" w:hAnsi="Wingdings" w:hint="default"/>
      </w:rPr>
    </w:lvl>
    <w:lvl w:ilvl="3" w:tplc="C33AFE18">
      <w:start w:val="1"/>
      <w:numFmt w:val="bullet"/>
      <w:lvlText w:val=""/>
      <w:lvlJc w:val="left"/>
      <w:pPr>
        <w:ind w:left="3240" w:hanging="360"/>
      </w:pPr>
      <w:rPr>
        <w:rFonts w:ascii="Symbol" w:hAnsi="Symbol" w:hint="default"/>
      </w:rPr>
    </w:lvl>
    <w:lvl w:ilvl="4" w:tplc="A1C46694">
      <w:start w:val="1"/>
      <w:numFmt w:val="bullet"/>
      <w:lvlText w:val="o"/>
      <w:lvlJc w:val="left"/>
      <w:pPr>
        <w:ind w:left="3960" w:hanging="360"/>
      </w:pPr>
      <w:rPr>
        <w:rFonts w:ascii="Courier New" w:hAnsi="Courier New" w:hint="default"/>
      </w:rPr>
    </w:lvl>
    <w:lvl w:ilvl="5" w:tplc="915C005E">
      <w:start w:val="1"/>
      <w:numFmt w:val="bullet"/>
      <w:lvlText w:val=""/>
      <w:lvlJc w:val="left"/>
      <w:pPr>
        <w:ind w:left="4680" w:hanging="360"/>
      </w:pPr>
      <w:rPr>
        <w:rFonts w:ascii="Wingdings" w:hAnsi="Wingdings" w:hint="default"/>
      </w:rPr>
    </w:lvl>
    <w:lvl w:ilvl="6" w:tplc="6838A3CC">
      <w:start w:val="1"/>
      <w:numFmt w:val="bullet"/>
      <w:lvlText w:val=""/>
      <w:lvlJc w:val="left"/>
      <w:pPr>
        <w:ind w:left="5400" w:hanging="360"/>
      </w:pPr>
      <w:rPr>
        <w:rFonts w:ascii="Symbol" w:hAnsi="Symbol" w:hint="default"/>
      </w:rPr>
    </w:lvl>
    <w:lvl w:ilvl="7" w:tplc="486E2C3C">
      <w:start w:val="1"/>
      <w:numFmt w:val="bullet"/>
      <w:lvlText w:val="o"/>
      <w:lvlJc w:val="left"/>
      <w:pPr>
        <w:ind w:left="6120" w:hanging="360"/>
      </w:pPr>
      <w:rPr>
        <w:rFonts w:ascii="Courier New" w:hAnsi="Courier New" w:hint="default"/>
      </w:rPr>
    </w:lvl>
    <w:lvl w:ilvl="8" w:tplc="4B9C0D10">
      <w:start w:val="1"/>
      <w:numFmt w:val="bullet"/>
      <w:lvlText w:val=""/>
      <w:lvlJc w:val="left"/>
      <w:pPr>
        <w:ind w:left="6840" w:hanging="360"/>
      </w:pPr>
      <w:rPr>
        <w:rFonts w:ascii="Wingdings" w:hAnsi="Wingdings" w:hint="default"/>
      </w:rPr>
    </w:lvl>
  </w:abstractNum>
  <w:abstractNum w:abstractNumId="1" w15:restartNumberingAfterBreak="0">
    <w:nsid w:val="0E362BC4"/>
    <w:multiLevelType w:val="hybridMultilevel"/>
    <w:tmpl w:val="0700EBF8"/>
    <w:lvl w:ilvl="0" w:tplc="4BFC74D2">
      <w:start w:val="1"/>
      <w:numFmt w:val="bullet"/>
      <w:lvlText w:val="·"/>
      <w:lvlJc w:val="left"/>
      <w:pPr>
        <w:ind w:left="720" w:hanging="360"/>
      </w:pPr>
      <w:rPr>
        <w:rFonts w:ascii="Symbol" w:hAnsi="Symbol" w:hint="default"/>
      </w:rPr>
    </w:lvl>
    <w:lvl w:ilvl="1" w:tplc="269EDFB0">
      <w:start w:val="1"/>
      <w:numFmt w:val="bullet"/>
      <w:lvlText w:val="o"/>
      <w:lvlJc w:val="left"/>
      <w:pPr>
        <w:ind w:left="1440" w:hanging="360"/>
      </w:pPr>
      <w:rPr>
        <w:rFonts w:ascii="Courier New" w:hAnsi="Courier New" w:hint="default"/>
      </w:rPr>
    </w:lvl>
    <w:lvl w:ilvl="2" w:tplc="1EC6031C">
      <w:start w:val="1"/>
      <w:numFmt w:val="bullet"/>
      <w:lvlText w:val=""/>
      <w:lvlJc w:val="left"/>
      <w:pPr>
        <w:ind w:left="2160" w:hanging="360"/>
      </w:pPr>
      <w:rPr>
        <w:rFonts w:ascii="Wingdings" w:hAnsi="Wingdings" w:hint="default"/>
      </w:rPr>
    </w:lvl>
    <w:lvl w:ilvl="3" w:tplc="AB12864A">
      <w:start w:val="1"/>
      <w:numFmt w:val="bullet"/>
      <w:lvlText w:val=""/>
      <w:lvlJc w:val="left"/>
      <w:pPr>
        <w:ind w:left="2880" w:hanging="360"/>
      </w:pPr>
      <w:rPr>
        <w:rFonts w:ascii="Symbol" w:hAnsi="Symbol" w:hint="default"/>
      </w:rPr>
    </w:lvl>
    <w:lvl w:ilvl="4" w:tplc="6AEA04EC">
      <w:start w:val="1"/>
      <w:numFmt w:val="bullet"/>
      <w:lvlText w:val="o"/>
      <w:lvlJc w:val="left"/>
      <w:pPr>
        <w:ind w:left="3600" w:hanging="360"/>
      </w:pPr>
      <w:rPr>
        <w:rFonts w:ascii="Courier New" w:hAnsi="Courier New" w:hint="default"/>
      </w:rPr>
    </w:lvl>
    <w:lvl w:ilvl="5" w:tplc="15D4E536">
      <w:start w:val="1"/>
      <w:numFmt w:val="bullet"/>
      <w:lvlText w:val=""/>
      <w:lvlJc w:val="left"/>
      <w:pPr>
        <w:ind w:left="4320" w:hanging="360"/>
      </w:pPr>
      <w:rPr>
        <w:rFonts w:ascii="Wingdings" w:hAnsi="Wingdings" w:hint="default"/>
      </w:rPr>
    </w:lvl>
    <w:lvl w:ilvl="6" w:tplc="01F80712">
      <w:start w:val="1"/>
      <w:numFmt w:val="bullet"/>
      <w:lvlText w:val=""/>
      <w:lvlJc w:val="left"/>
      <w:pPr>
        <w:ind w:left="5040" w:hanging="360"/>
      </w:pPr>
      <w:rPr>
        <w:rFonts w:ascii="Symbol" w:hAnsi="Symbol" w:hint="default"/>
      </w:rPr>
    </w:lvl>
    <w:lvl w:ilvl="7" w:tplc="867E0CFE">
      <w:start w:val="1"/>
      <w:numFmt w:val="bullet"/>
      <w:lvlText w:val="o"/>
      <w:lvlJc w:val="left"/>
      <w:pPr>
        <w:ind w:left="5760" w:hanging="360"/>
      </w:pPr>
      <w:rPr>
        <w:rFonts w:ascii="Courier New" w:hAnsi="Courier New" w:hint="default"/>
      </w:rPr>
    </w:lvl>
    <w:lvl w:ilvl="8" w:tplc="D0E0C7CE">
      <w:start w:val="1"/>
      <w:numFmt w:val="bullet"/>
      <w:lvlText w:val=""/>
      <w:lvlJc w:val="left"/>
      <w:pPr>
        <w:ind w:left="6480" w:hanging="360"/>
      </w:pPr>
      <w:rPr>
        <w:rFonts w:ascii="Wingdings" w:hAnsi="Wingdings" w:hint="default"/>
      </w:rPr>
    </w:lvl>
  </w:abstractNum>
  <w:abstractNum w:abstractNumId="2" w15:restartNumberingAfterBreak="0">
    <w:nsid w:val="1FD413C2"/>
    <w:multiLevelType w:val="hybridMultilevel"/>
    <w:tmpl w:val="D786C114"/>
    <w:lvl w:ilvl="0" w:tplc="B93001B8">
      <w:start w:val="1"/>
      <w:numFmt w:val="bullet"/>
      <w:lvlText w:val="·"/>
      <w:lvlJc w:val="left"/>
      <w:pPr>
        <w:ind w:left="720" w:hanging="360"/>
      </w:pPr>
      <w:rPr>
        <w:rFonts w:ascii="Symbol" w:hAnsi="Symbol" w:hint="default"/>
      </w:rPr>
    </w:lvl>
    <w:lvl w:ilvl="1" w:tplc="26E69696">
      <w:start w:val="1"/>
      <w:numFmt w:val="bullet"/>
      <w:lvlText w:val="o"/>
      <w:lvlJc w:val="left"/>
      <w:pPr>
        <w:ind w:left="1440" w:hanging="360"/>
      </w:pPr>
      <w:rPr>
        <w:rFonts w:ascii="Courier New" w:hAnsi="Courier New" w:hint="default"/>
      </w:rPr>
    </w:lvl>
    <w:lvl w:ilvl="2" w:tplc="63309F44">
      <w:start w:val="1"/>
      <w:numFmt w:val="bullet"/>
      <w:lvlText w:val=""/>
      <w:lvlJc w:val="left"/>
      <w:pPr>
        <w:ind w:left="2160" w:hanging="360"/>
      </w:pPr>
      <w:rPr>
        <w:rFonts w:ascii="Wingdings" w:hAnsi="Wingdings" w:hint="default"/>
      </w:rPr>
    </w:lvl>
    <w:lvl w:ilvl="3" w:tplc="7BCE1256">
      <w:start w:val="1"/>
      <w:numFmt w:val="bullet"/>
      <w:lvlText w:val=""/>
      <w:lvlJc w:val="left"/>
      <w:pPr>
        <w:ind w:left="2880" w:hanging="360"/>
      </w:pPr>
      <w:rPr>
        <w:rFonts w:ascii="Symbol" w:hAnsi="Symbol" w:hint="default"/>
      </w:rPr>
    </w:lvl>
    <w:lvl w:ilvl="4" w:tplc="F412F10A">
      <w:start w:val="1"/>
      <w:numFmt w:val="bullet"/>
      <w:lvlText w:val="o"/>
      <w:lvlJc w:val="left"/>
      <w:pPr>
        <w:ind w:left="3600" w:hanging="360"/>
      </w:pPr>
      <w:rPr>
        <w:rFonts w:ascii="Courier New" w:hAnsi="Courier New" w:hint="default"/>
      </w:rPr>
    </w:lvl>
    <w:lvl w:ilvl="5" w:tplc="C0E6EB0A">
      <w:start w:val="1"/>
      <w:numFmt w:val="bullet"/>
      <w:lvlText w:val=""/>
      <w:lvlJc w:val="left"/>
      <w:pPr>
        <w:ind w:left="4320" w:hanging="360"/>
      </w:pPr>
      <w:rPr>
        <w:rFonts w:ascii="Wingdings" w:hAnsi="Wingdings" w:hint="default"/>
      </w:rPr>
    </w:lvl>
    <w:lvl w:ilvl="6" w:tplc="705866DC">
      <w:start w:val="1"/>
      <w:numFmt w:val="bullet"/>
      <w:lvlText w:val=""/>
      <w:lvlJc w:val="left"/>
      <w:pPr>
        <w:ind w:left="5040" w:hanging="360"/>
      </w:pPr>
      <w:rPr>
        <w:rFonts w:ascii="Symbol" w:hAnsi="Symbol" w:hint="default"/>
      </w:rPr>
    </w:lvl>
    <w:lvl w:ilvl="7" w:tplc="A76A1E18">
      <w:start w:val="1"/>
      <w:numFmt w:val="bullet"/>
      <w:lvlText w:val="o"/>
      <w:lvlJc w:val="left"/>
      <w:pPr>
        <w:ind w:left="5760" w:hanging="360"/>
      </w:pPr>
      <w:rPr>
        <w:rFonts w:ascii="Courier New" w:hAnsi="Courier New" w:hint="default"/>
      </w:rPr>
    </w:lvl>
    <w:lvl w:ilvl="8" w:tplc="C1EAB7C4">
      <w:start w:val="1"/>
      <w:numFmt w:val="bullet"/>
      <w:lvlText w:val=""/>
      <w:lvlJc w:val="left"/>
      <w:pPr>
        <w:ind w:left="6480" w:hanging="360"/>
      </w:pPr>
      <w:rPr>
        <w:rFonts w:ascii="Wingdings" w:hAnsi="Wingdings" w:hint="default"/>
      </w:rPr>
    </w:lvl>
  </w:abstractNum>
  <w:abstractNum w:abstractNumId="3" w15:restartNumberingAfterBreak="0">
    <w:nsid w:val="3BC70C33"/>
    <w:multiLevelType w:val="hybridMultilevel"/>
    <w:tmpl w:val="75BC1624"/>
    <w:lvl w:ilvl="0" w:tplc="E5CE8CDC">
      <w:start w:val="1"/>
      <w:numFmt w:val="bullet"/>
      <w:lvlText w:val="•"/>
      <w:lvlJc w:val="left"/>
      <w:pPr>
        <w:ind w:left="705"/>
      </w:pPr>
      <w:rPr>
        <w:rFonts w:ascii="Arial" w:eastAsia="Arial" w:hAnsi="Arial" w:cs="Arial"/>
        <w:b w:val="0"/>
        <w:i w:val="0"/>
        <w:strike w:val="0"/>
        <w:dstrike w:val="0"/>
        <w:color w:val="808080"/>
        <w:sz w:val="24"/>
        <w:szCs w:val="24"/>
        <w:u w:val="none" w:color="000000"/>
        <w:bdr w:val="none" w:sz="0" w:space="0" w:color="auto"/>
        <w:shd w:val="clear" w:color="auto" w:fill="auto"/>
        <w:vertAlign w:val="baseline"/>
      </w:rPr>
    </w:lvl>
    <w:lvl w:ilvl="1" w:tplc="535080D8">
      <w:start w:val="1"/>
      <w:numFmt w:val="bullet"/>
      <w:lvlText w:val="o"/>
      <w:lvlJc w:val="left"/>
      <w:pPr>
        <w:ind w:left="1440"/>
      </w:pPr>
      <w:rPr>
        <w:rFonts w:ascii="Segoe UI Symbol" w:eastAsia="Segoe UI Symbol" w:hAnsi="Segoe UI Symbol" w:cs="Segoe UI Symbol"/>
        <w:b w:val="0"/>
        <w:i w:val="0"/>
        <w:strike w:val="0"/>
        <w:dstrike w:val="0"/>
        <w:color w:val="808080"/>
        <w:sz w:val="24"/>
        <w:szCs w:val="24"/>
        <w:u w:val="none" w:color="000000"/>
        <w:bdr w:val="none" w:sz="0" w:space="0" w:color="auto"/>
        <w:shd w:val="clear" w:color="auto" w:fill="auto"/>
        <w:vertAlign w:val="baseline"/>
      </w:rPr>
    </w:lvl>
    <w:lvl w:ilvl="2" w:tplc="6F242B5E">
      <w:start w:val="1"/>
      <w:numFmt w:val="bullet"/>
      <w:lvlText w:val="▪"/>
      <w:lvlJc w:val="left"/>
      <w:pPr>
        <w:ind w:left="2160"/>
      </w:pPr>
      <w:rPr>
        <w:rFonts w:ascii="Segoe UI Symbol" w:eastAsia="Segoe UI Symbol" w:hAnsi="Segoe UI Symbol" w:cs="Segoe UI Symbol"/>
        <w:b w:val="0"/>
        <w:i w:val="0"/>
        <w:strike w:val="0"/>
        <w:dstrike w:val="0"/>
        <w:color w:val="808080"/>
        <w:sz w:val="24"/>
        <w:szCs w:val="24"/>
        <w:u w:val="none" w:color="000000"/>
        <w:bdr w:val="none" w:sz="0" w:space="0" w:color="auto"/>
        <w:shd w:val="clear" w:color="auto" w:fill="auto"/>
        <w:vertAlign w:val="baseline"/>
      </w:rPr>
    </w:lvl>
    <w:lvl w:ilvl="3" w:tplc="135AA0BA">
      <w:start w:val="1"/>
      <w:numFmt w:val="bullet"/>
      <w:lvlText w:val="•"/>
      <w:lvlJc w:val="left"/>
      <w:pPr>
        <w:ind w:left="2880"/>
      </w:pPr>
      <w:rPr>
        <w:rFonts w:ascii="Arial" w:eastAsia="Arial" w:hAnsi="Arial" w:cs="Arial"/>
        <w:b w:val="0"/>
        <w:i w:val="0"/>
        <w:strike w:val="0"/>
        <w:dstrike w:val="0"/>
        <w:color w:val="808080"/>
        <w:sz w:val="24"/>
        <w:szCs w:val="24"/>
        <w:u w:val="none" w:color="000000"/>
        <w:bdr w:val="none" w:sz="0" w:space="0" w:color="auto"/>
        <w:shd w:val="clear" w:color="auto" w:fill="auto"/>
        <w:vertAlign w:val="baseline"/>
      </w:rPr>
    </w:lvl>
    <w:lvl w:ilvl="4" w:tplc="A2D43AB8">
      <w:start w:val="1"/>
      <w:numFmt w:val="bullet"/>
      <w:lvlText w:val="o"/>
      <w:lvlJc w:val="left"/>
      <w:pPr>
        <w:ind w:left="3600"/>
      </w:pPr>
      <w:rPr>
        <w:rFonts w:ascii="Segoe UI Symbol" w:eastAsia="Segoe UI Symbol" w:hAnsi="Segoe UI Symbol" w:cs="Segoe UI Symbol"/>
        <w:b w:val="0"/>
        <w:i w:val="0"/>
        <w:strike w:val="0"/>
        <w:dstrike w:val="0"/>
        <w:color w:val="808080"/>
        <w:sz w:val="24"/>
        <w:szCs w:val="24"/>
        <w:u w:val="none" w:color="000000"/>
        <w:bdr w:val="none" w:sz="0" w:space="0" w:color="auto"/>
        <w:shd w:val="clear" w:color="auto" w:fill="auto"/>
        <w:vertAlign w:val="baseline"/>
      </w:rPr>
    </w:lvl>
    <w:lvl w:ilvl="5" w:tplc="256A9C4A">
      <w:start w:val="1"/>
      <w:numFmt w:val="bullet"/>
      <w:lvlText w:val="▪"/>
      <w:lvlJc w:val="left"/>
      <w:pPr>
        <w:ind w:left="4320"/>
      </w:pPr>
      <w:rPr>
        <w:rFonts w:ascii="Segoe UI Symbol" w:eastAsia="Segoe UI Symbol" w:hAnsi="Segoe UI Symbol" w:cs="Segoe UI Symbol"/>
        <w:b w:val="0"/>
        <w:i w:val="0"/>
        <w:strike w:val="0"/>
        <w:dstrike w:val="0"/>
        <w:color w:val="808080"/>
        <w:sz w:val="24"/>
        <w:szCs w:val="24"/>
        <w:u w:val="none" w:color="000000"/>
        <w:bdr w:val="none" w:sz="0" w:space="0" w:color="auto"/>
        <w:shd w:val="clear" w:color="auto" w:fill="auto"/>
        <w:vertAlign w:val="baseline"/>
      </w:rPr>
    </w:lvl>
    <w:lvl w:ilvl="6" w:tplc="461ABB46">
      <w:start w:val="1"/>
      <w:numFmt w:val="bullet"/>
      <w:lvlText w:val="•"/>
      <w:lvlJc w:val="left"/>
      <w:pPr>
        <w:ind w:left="5040"/>
      </w:pPr>
      <w:rPr>
        <w:rFonts w:ascii="Arial" w:eastAsia="Arial" w:hAnsi="Arial" w:cs="Arial"/>
        <w:b w:val="0"/>
        <w:i w:val="0"/>
        <w:strike w:val="0"/>
        <w:dstrike w:val="0"/>
        <w:color w:val="808080"/>
        <w:sz w:val="24"/>
        <w:szCs w:val="24"/>
        <w:u w:val="none" w:color="000000"/>
        <w:bdr w:val="none" w:sz="0" w:space="0" w:color="auto"/>
        <w:shd w:val="clear" w:color="auto" w:fill="auto"/>
        <w:vertAlign w:val="baseline"/>
      </w:rPr>
    </w:lvl>
    <w:lvl w:ilvl="7" w:tplc="EAFA1A2A">
      <w:start w:val="1"/>
      <w:numFmt w:val="bullet"/>
      <w:lvlText w:val="o"/>
      <w:lvlJc w:val="left"/>
      <w:pPr>
        <w:ind w:left="5760"/>
      </w:pPr>
      <w:rPr>
        <w:rFonts w:ascii="Segoe UI Symbol" w:eastAsia="Segoe UI Symbol" w:hAnsi="Segoe UI Symbol" w:cs="Segoe UI Symbol"/>
        <w:b w:val="0"/>
        <w:i w:val="0"/>
        <w:strike w:val="0"/>
        <w:dstrike w:val="0"/>
        <w:color w:val="808080"/>
        <w:sz w:val="24"/>
        <w:szCs w:val="24"/>
        <w:u w:val="none" w:color="000000"/>
        <w:bdr w:val="none" w:sz="0" w:space="0" w:color="auto"/>
        <w:shd w:val="clear" w:color="auto" w:fill="auto"/>
        <w:vertAlign w:val="baseline"/>
      </w:rPr>
    </w:lvl>
    <w:lvl w:ilvl="8" w:tplc="1D3AC166">
      <w:start w:val="1"/>
      <w:numFmt w:val="bullet"/>
      <w:lvlText w:val="▪"/>
      <w:lvlJc w:val="left"/>
      <w:pPr>
        <w:ind w:left="6480"/>
      </w:pPr>
      <w:rPr>
        <w:rFonts w:ascii="Segoe UI Symbol" w:eastAsia="Segoe UI Symbol" w:hAnsi="Segoe UI Symbol" w:cs="Segoe UI Symbol"/>
        <w:b w:val="0"/>
        <w:i w:val="0"/>
        <w:strike w:val="0"/>
        <w:dstrike w:val="0"/>
        <w:color w:val="808080"/>
        <w:sz w:val="24"/>
        <w:szCs w:val="24"/>
        <w:u w:val="none" w:color="000000"/>
        <w:bdr w:val="none" w:sz="0" w:space="0" w:color="auto"/>
        <w:shd w:val="clear" w:color="auto" w:fill="auto"/>
        <w:vertAlign w:val="baseline"/>
      </w:rPr>
    </w:lvl>
  </w:abstractNum>
  <w:abstractNum w:abstractNumId="4" w15:restartNumberingAfterBreak="0">
    <w:nsid w:val="3C0DE00E"/>
    <w:multiLevelType w:val="hybridMultilevel"/>
    <w:tmpl w:val="E3E2E016"/>
    <w:lvl w:ilvl="0" w:tplc="42063DDE">
      <w:start w:val="1"/>
      <w:numFmt w:val="bullet"/>
      <w:lvlText w:val="·"/>
      <w:lvlJc w:val="left"/>
      <w:pPr>
        <w:ind w:left="1080" w:hanging="360"/>
      </w:pPr>
      <w:rPr>
        <w:rFonts w:ascii="Symbol" w:hAnsi="Symbol" w:hint="default"/>
      </w:rPr>
    </w:lvl>
    <w:lvl w:ilvl="1" w:tplc="DB726020">
      <w:start w:val="1"/>
      <w:numFmt w:val="bullet"/>
      <w:lvlText w:val="o"/>
      <w:lvlJc w:val="left"/>
      <w:pPr>
        <w:ind w:left="1800" w:hanging="360"/>
      </w:pPr>
      <w:rPr>
        <w:rFonts w:ascii="Courier New" w:hAnsi="Courier New" w:hint="default"/>
      </w:rPr>
    </w:lvl>
    <w:lvl w:ilvl="2" w:tplc="10A60028">
      <w:start w:val="1"/>
      <w:numFmt w:val="bullet"/>
      <w:lvlText w:val=""/>
      <w:lvlJc w:val="left"/>
      <w:pPr>
        <w:ind w:left="2520" w:hanging="360"/>
      </w:pPr>
      <w:rPr>
        <w:rFonts w:ascii="Wingdings" w:hAnsi="Wingdings" w:hint="default"/>
      </w:rPr>
    </w:lvl>
    <w:lvl w:ilvl="3" w:tplc="7DF22C84">
      <w:start w:val="1"/>
      <w:numFmt w:val="bullet"/>
      <w:lvlText w:val=""/>
      <w:lvlJc w:val="left"/>
      <w:pPr>
        <w:ind w:left="3240" w:hanging="360"/>
      </w:pPr>
      <w:rPr>
        <w:rFonts w:ascii="Symbol" w:hAnsi="Symbol" w:hint="default"/>
      </w:rPr>
    </w:lvl>
    <w:lvl w:ilvl="4" w:tplc="0AE2EFA0">
      <w:start w:val="1"/>
      <w:numFmt w:val="bullet"/>
      <w:lvlText w:val="o"/>
      <w:lvlJc w:val="left"/>
      <w:pPr>
        <w:ind w:left="3960" w:hanging="360"/>
      </w:pPr>
      <w:rPr>
        <w:rFonts w:ascii="Courier New" w:hAnsi="Courier New" w:hint="default"/>
      </w:rPr>
    </w:lvl>
    <w:lvl w:ilvl="5" w:tplc="7862A6E0">
      <w:start w:val="1"/>
      <w:numFmt w:val="bullet"/>
      <w:lvlText w:val=""/>
      <w:lvlJc w:val="left"/>
      <w:pPr>
        <w:ind w:left="4680" w:hanging="360"/>
      </w:pPr>
      <w:rPr>
        <w:rFonts w:ascii="Wingdings" w:hAnsi="Wingdings" w:hint="default"/>
      </w:rPr>
    </w:lvl>
    <w:lvl w:ilvl="6" w:tplc="81BA608E">
      <w:start w:val="1"/>
      <w:numFmt w:val="bullet"/>
      <w:lvlText w:val=""/>
      <w:lvlJc w:val="left"/>
      <w:pPr>
        <w:ind w:left="5400" w:hanging="360"/>
      </w:pPr>
      <w:rPr>
        <w:rFonts w:ascii="Symbol" w:hAnsi="Symbol" w:hint="default"/>
      </w:rPr>
    </w:lvl>
    <w:lvl w:ilvl="7" w:tplc="8D9E88B4">
      <w:start w:val="1"/>
      <w:numFmt w:val="bullet"/>
      <w:lvlText w:val="o"/>
      <w:lvlJc w:val="left"/>
      <w:pPr>
        <w:ind w:left="6120" w:hanging="360"/>
      </w:pPr>
      <w:rPr>
        <w:rFonts w:ascii="Courier New" w:hAnsi="Courier New" w:hint="default"/>
      </w:rPr>
    </w:lvl>
    <w:lvl w:ilvl="8" w:tplc="D696B446">
      <w:start w:val="1"/>
      <w:numFmt w:val="bullet"/>
      <w:lvlText w:val=""/>
      <w:lvlJc w:val="left"/>
      <w:pPr>
        <w:ind w:left="6840" w:hanging="360"/>
      </w:pPr>
      <w:rPr>
        <w:rFonts w:ascii="Wingdings" w:hAnsi="Wingdings" w:hint="default"/>
      </w:rPr>
    </w:lvl>
  </w:abstractNum>
  <w:abstractNum w:abstractNumId="5" w15:restartNumberingAfterBreak="0">
    <w:nsid w:val="3C3A196A"/>
    <w:multiLevelType w:val="hybridMultilevel"/>
    <w:tmpl w:val="E6CEED90"/>
    <w:lvl w:ilvl="0" w:tplc="4552ED34">
      <w:start w:val="1"/>
      <w:numFmt w:val="bullet"/>
      <w:lvlText w:val="·"/>
      <w:lvlJc w:val="left"/>
      <w:pPr>
        <w:ind w:left="720" w:hanging="360"/>
      </w:pPr>
      <w:rPr>
        <w:rFonts w:ascii="Symbol" w:hAnsi="Symbol" w:hint="default"/>
      </w:rPr>
    </w:lvl>
    <w:lvl w:ilvl="1" w:tplc="82906FCC">
      <w:start w:val="1"/>
      <w:numFmt w:val="bullet"/>
      <w:lvlText w:val="o"/>
      <w:lvlJc w:val="left"/>
      <w:pPr>
        <w:ind w:left="1440" w:hanging="360"/>
      </w:pPr>
      <w:rPr>
        <w:rFonts w:ascii="Courier New" w:hAnsi="Courier New" w:hint="default"/>
      </w:rPr>
    </w:lvl>
    <w:lvl w:ilvl="2" w:tplc="5E5ED5B4">
      <w:start w:val="1"/>
      <w:numFmt w:val="bullet"/>
      <w:lvlText w:val=""/>
      <w:lvlJc w:val="left"/>
      <w:pPr>
        <w:ind w:left="2160" w:hanging="360"/>
      </w:pPr>
      <w:rPr>
        <w:rFonts w:ascii="Wingdings" w:hAnsi="Wingdings" w:hint="default"/>
      </w:rPr>
    </w:lvl>
    <w:lvl w:ilvl="3" w:tplc="F7A8742E">
      <w:start w:val="1"/>
      <w:numFmt w:val="bullet"/>
      <w:lvlText w:val=""/>
      <w:lvlJc w:val="left"/>
      <w:pPr>
        <w:ind w:left="2880" w:hanging="360"/>
      </w:pPr>
      <w:rPr>
        <w:rFonts w:ascii="Symbol" w:hAnsi="Symbol" w:hint="default"/>
      </w:rPr>
    </w:lvl>
    <w:lvl w:ilvl="4" w:tplc="A150EC5E">
      <w:start w:val="1"/>
      <w:numFmt w:val="bullet"/>
      <w:lvlText w:val="o"/>
      <w:lvlJc w:val="left"/>
      <w:pPr>
        <w:ind w:left="3600" w:hanging="360"/>
      </w:pPr>
      <w:rPr>
        <w:rFonts w:ascii="Courier New" w:hAnsi="Courier New" w:hint="default"/>
      </w:rPr>
    </w:lvl>
    <w:lvl w:ilvl="5" w:tplc="9ABCC188">
      <w:start w:val="1"/>
      <w:numFmt w:val="bullet"/>
      <w:lvlText w:val=""/>
      <w:lvlJc w:val="left"/>
      <w:pPr>
        <w:ind w:left="4320" w:hanging="360"/>
      </w:pPr>
      <w:rPr>
        <w:rFonts w:ascii="Wingdings" w:hAnsi="Wingdings" w:hint="default"/>
      </w:rPr>
    </w:lvl>
    <w:lvl w:ilvl="6" w:tplc="2744D338">
      <w:start w:val="1"/>
      <w:numFmt w:val="bullet"/>
      <w:lvlText w:val=""/>
      <w:lvlJc w:val="left"/>
      <w:pPr>
        <w:ind w:left="5040" w:hanging="360"/>
      </w:pPr>
      <w:rPr>
        <w:rFonts w:ascii="Symbol" w:hAnsi="Symbol" w:hint="default"/>
      </w:rPr>
    </w:lvl>
    <w:lvl w:ilvl="7" w:tplc="8444C26E">
      <w:start w:val="1"/>
      <w:numFmt w:val="bullet"/>
      <w:lvlText w:val="o"/>
      <w:lvlJc w:val="left"/>
      <w:pPr>
        <w:ind w:left="5760" w:hanging="360"/>
      </w:pPr>
      <w:rPr>
        <w:rFonts w:ascii="Courier New" w:hAnsi="Courier New" w:hint="default"/>
      </w:rPr>
    </w:lvl>
    <w:lvl w:ilvl="8" w:tplc="9CBC6C7A">
      <w:start w:val="1"/>
      <w:numFmt w:val="bullet"/>
      <w:lvlText w:val=""/>
      <w:lvlJc w:val="left"/>
      <w:pPr>
        <w:ind w:left="6480" w:hanging="360"/>
      </w:pPr>
      <w:rPr>
        <w:rFonts w:ascii="Wingdings" w:hAnsi="Wingdings" w:hint="default"/>
      </w:rPr>
    </w:lvl>
  </w:abstractNum>
  <w:abstractNum w:abstractNumId="6" w15:restartNumberingAfterBreak="0">
    <w:nsid w:val="4C7D2E5E"/>
    <w:multiLevelType w:val="hybridMultilevel"/>
    <w:tmpl w:val="EDC0A804"/>
    <w:lvl w:ilvl="0" w:tplc="B7F48EDC">
      <w:start w:val="1"/>
      <w:numFmt w:val="bullet"/>
      <w:lvlText w:val="•"/>
      <w:lvlJc w:val="left"/>
      <w:pPr>
        <w:ind w:left="705"/>
      </w:pPr>
      <w:rPr>
        <w:rFonts w:ascii="Arial" w:eastAsia="Arial" w:hAnsi="Arial" w:cs="Arial"/>
        <w:b w:val="0"/>
        <w:i w:val="0"/>
        <w:strike w:val="0"/>
        <w:dstrike w:val="0"/>
        <w:color w:val="80808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3F6A6E"/>
    <w:multiLevelType w:val="hybridMultilevel"/>
    <w:tmpl w:val="40D82650"/>
    <w:lvl w:ilvl="0" w:tplc="3920FAFE">
      <w:start w:val="1"/>
      <w:numFmt w:val="bullet"/>
      <w:lvlText w:val=""/>
      <w:lvlJc w:val="left"/>
      <w:pPr>
        <w:ind w:left="720" w:hanging="360"/>
      </w:pPr>
      <w:rPr>
        <w:rFonts w:ascii="Symbol" w:hAnsi="Symbol" w:hint="default"/>
      </w:rPr>
    </w:lvl>
    <w:lvl w:ilvl="1" w:tplc="8D30CF90">
      <w:start w:val="1"/>
      <w:numFmt w:val="bullet"/>
      <w:lvlText w:val="o"/>
      <w:lvlJc w:val="left"/>
      <w:pPr>
        <w:ind w:left="1440" w:hanging="360"/>
      </w:pPr>
      <w:rPr>
        <w:rFonts w:ascii="Courier New" w:hAnsi="Courier New" w:hint="default"/>
      </w:rPr>
    </w:lvl>
    <w:lvl w:ilvl="2" w:tplc="4814B6EC">
      <w:start w:val="1"/>
      <w:numFmt w:val="bullet"/>
      <w:lvlText w:val=""/>
      <w:lvlJc w:val="left"/>
      <w:pPr>
        <w:ind w:left="2160" w:hanging="360"/>
      </w:pPr>
      <w:rPr>
        <w:rFonts w:ascii="Wingdings" w:hAnsi="Wingdings" w:hint="default"/>
      </w:rPr>
    </w:lvl>
    <w:lvl w:ilvl="3" w:tplc="F5CC4F70">
      <w:start w:val="1"/>
      <w:numFmt w:val="bullet"/>
      <w:lvlText w:val=""/>
      <w:lvlJc w:val="left"/>
      <w:pPr>
        <w:ind w:left="2880" w:hanging="360"/>
      </w:pPr>
      <w:rPr>
        <w:rFonts w:ascii="Symbol" w:hAnsi="Symbol" w:hint="default"/>
      </w:rPr>
    </w:lvl>
    <w:lvl w:ilvl="4" w:tplc="DAD6BC24">
      <w:start w:val="1"/>
      <w:numFmt w:val="bullet"/>
      <w:lvlText w:val="o"/>
      <w:lvlJc w:val="left"/>
      <w:pPr>
        <w:ind w:left="3600" w:hanging="360"/>
      </w:pPr>
      <w:rPr>
        <w:rFonts w:ascii="Courier New" w:hAnsi="Courier New" w:hint="default"/>
      </w:rPr>
    </w:lvl>
    <w:lvl w:ilvl="5" w:tplc="201C14AA">
      <w:start w:val="1"/>
      <w:numFmt w:val="bullet"/>
      <w:lvlText w:val=""/>
      <w:lvlJc w:val="left"/>
      <w:pPr>
        <w:ind w:left="4320" w:hanging="360"/>
      </w:pPr>
      <w:rPr>
        <w:rFonts w:ascii="Wingdings" w:hAnsi="Wingdings" w:hint="default"/>
      </w:rPr>
    </w:lvl>
    <w:lvl w:ilvl="6" w:tplc="1AB2762E">
      <w:start w:val="1"/>
      <w:numFmt w:val="bullet"/>
      <w:lvlText w:val=""/>
      <w:lvlJc w:val="left"/>
      <w:pPr>
        <w:ind w:left="5040" w:hanging="360"/>
      </w:pPr>
      <w:rPr>
        <w:rFonts w:ascii="Symbol" w:hAnsi="Symbol" w:hint="default"/>
      </w:rPr>
    </w:lvl>
    <w:lvl w:ilvl="7" w:tplc="53FC3BE0">
      <w:start w:val="1"/>
      <w:numFmt w:val="bullet"/>
      <w:lvlText w:val="o"/>
      <w:lvlJc w:val="left"/>
      <w:pPr>
        <w:ind w:left="5760" w:hanging="360"/>
      </w:pPr>
      <w:rPr>
        <w:rFonts w:ascii="Courier New" w:hAnsi="Courier New" w:hint="default"/>
      </w:rPr>
    </w:lvl>
    <w:lvl w:ilvl="8" w:tplc="673022F6">
      <w:start w:val="1"/>
      <w:numFmt w:val="bullet"/>
      <w:lvlText w:val=""/>
      <w:lvlJc w:val="left"/>
      <w:pPr>
        <w:ind w:left="6480" w:hanging="360"/>
      </w:pPr>
      <w:rPr>
        <w:rFonts w:ascii="Wingdings" w:hAnsi="Wingdings" w:hint="default"/>
      </w:rPr>
    </w:lvl>
  </w:abstractNum>
  <w:abstractNum w:abstractNumId="8" w15:restartNumberingAfterBreak="0">
    <w:nsid w:val="70F5279A"/>
    <w:multiLevelType w:val="hybridMultilevel"/>
    <w:tmpl w:val="F97E12BA"/>
    <w:lvl w:ilvl="0" w:tplc="B7F48EDC">
      <w:start w:val="1"/>
      <w:numFmt w:val="bullet"/>
      <w:lvlText w:val="•"/>
      <w:lvlJc w:val="left"/>
      <w:pPr>
        <w:ind w:left="705"/>
      </w:pPr>
      <w:rPr>
        <w:rFonts w:ascii="Arial" w:eastAsia="Arial" w:hAnsi="Arial" w:cs="Arial"/>
        <w:b w:val="0"/>
        <w:i w:val="0"/>
        <w:strike w:val="0"/>
        <w:dstrike w:val="0"/>
        <w:color w:val="808080"/>
        <w:sz w:val="24"/>
        <w:szCs w:val="24"/>
        <w:u w:val="none" w:color="000000"/>
        <w:bdr w:val="none" w:sz="0" w:space="0" w:color="auto"/>
        <w:shd w:val="clear" w:color="auto" w:fill="auto"/>
        <w:vertAlign w:val="baseline"/>
      </w:rPr>
    </w:lvl>
    <w:lvl w:ilvl="1" w:tplc="F968B2F8">
      <w:start w:val="1"/>
      <w:numFmt w:val="bullet"/>
      <w:lvlText w:val="o"/>
      <w:lvlJc w:val="left"/>
      <w:pPr>
        <w:ind w:left="1440"/>
      </w:pPr>
      <w:rPr>
        <w:rFonts w:ascii="Segoe UI Symbol" w:eastAsia="Segoe UI Symbol" w:hAnsi="Segoe UI Symbol" w:cs="Segoe UI Symbol"/>
        <w:b w:val="0"/>
        <w:i w:val="0"/>
        <w:strike w:val="0"/>
        <w:dstrike w:val="0"/>
        <w:color w:val="808080"/>
        <w:sz w:val="24"/>
        <w:szCs w:val="24"/>
        <w:u w:val="none" w:color="000000"/>
        <w:bdr w:val="none" w:sz="0" w:space="0" w:color="auto"/>
        <w:shd w:val="clear" w:color="auto" w:fill="auto"/>
        <w:vertAlign w:val="baseline"/>
      </w:rPr>
    </w:lvl>
    <w:lvl w:ilvl="2" w:tplc="4922027A">
      <w:start w:val="1"/>
      <w:numFmt w:val="bullet"/>
      <w:lvlText w:val="▪"/>
      <w:lvlJc w:val="left"/>
      <w:pPr>
        <w:ind w:left="2160"/>
      </w:pPr>
      <w:rPr>
        <w:rFonts w:ascii="Segoe UI Symbol" w:eastAsia="Segoe UI Symbol" w:hAnsi="Segoe UI Symbol" w:cs="Segoe UI Symbol"/>
        <w:b w:val="0"/>
        <w:i w:val="0"/>
        <w:strike w:val="0"/>
        <w:dstrike w:val="0"/>
        <w:color w:val="808080"/>
        <w:sz w:val="24"/>
        <w:szCs w:val="24"/>
        <w:u w:val="none" w:color="000000"/>
        <w:bdr w:val="none" w:sz="0" w:space="0" w:color="auto"/>
        <w:shd w:val="clear" w:color="auto" w:fill="auto"/>
        <w:vertAlign w:val="baseline"/>
      </w:rPr>
    </w:lvl>
    <w:lvl w:ilvl="3" w:tplc="8048C1E2">
      <w:start w:val="1"/>
      <w:numFmt w:val="bullet"/>
      <w:lvlText w:val="•"/>
      <w:lvlJc w:val="left"/>
      <w:pPr>
        <w:ind w:left="2880"/>
      </w:pPr>
      <w:rPr>
        <w:rFonts w:ascii="Arial" w:eastAsia="Arial" w:hAnsi="Arial" w:cs="Arial"/>
        <w:b w:val="0"/>
        <w:i w:val="0"/>
        <w:strike w:val="0"/>
        <w:dstrike w:val="0"/>
        <w:color w:val="808080"/>
        <w:sz w:val="24"/>
        <w:szCs w:val="24"/>
        <w:u w:val="none" w:color="000000"/>
        <w:bdr w:val="none" w:sz="0" w:space="0" w:color="auto"/>
        <w:shd w:val="clear" w:color="auto" w:fill="auto"/>
        <w:vertAlign w:val="baseline"/>
      </w:rPr>
    </w:lvl>
    <w:lvl w:ilvl="4" w:tplc="8BDA90D6">
      <w:start w:val="1"/>
      <w:numFmt w:val="bullet"/>
      <w:lvlText w:val="o"/>
      <w:lvlJc w:val="left"/>
      <w:pPr>
        <w:ind w:left="3600"/>
      </w:pPr>
      <w:rPr>
        <w:rFonts w:ascii="Segoe UI Symbol" w:eastAsia="Segoe UI Symbol" w:hAnsi="Segoe UI Symbol" w:cs="Segoe UI Symbol"/>
        <w:b w:val="0"/>
        <w:i w:val="0"/>
        <w:strike w:val="0"/>
        <w:dstrike w:val="0"/>
        <w:color w:val="808080"/>
        <w:sz w:val="24"/>
        <w:szCs w:val="24"/>
        <w:u w:val="none" w:color="000000"/>
        <w:bdr w:val="none" w:sz="0" w:space="0" w:color="auto"/>
        <w:shd w:val="clear" w:color="auto" w:fill="auto"/>
        <w:vertAlign w:val="baseline"/>
      </w:rPr>
    </w:lvl>
    <w:lvl w:ilvl="5" w:tplc="F1C493EC">
      <w:start w:val="1"/>
      <w:numFmt w:val="bullet"/>
      <w:lvlText w:val="▪"/>
      <w:lvlJc w:val="left"/>
      <w:pPr>
        <w:ind w:left="4320"/>
      </w:pPr>
      <w:rPr>
        <w:rFonts w:ascii="Segoe UI Symbol" w:eastAsia="Segoe UI Symbol" w:hAnsi="Segoe UI Symbol" w:cs="Segoe UI Symbol"/>
        <w:b w:val="0"/>
        <w:i w:val="0"/>
        <w:strike w:val="0"/>
        <w:dstrike w:val="0"/>
        <w:color w:val="808080"/>
        <w:sz w:val="24"/>
        <w:szCs w:val="24"/>
        <w:u w:val="none" w:color="000000"/>
        <w:bdr w:val="none" w:sz="0" w:space="0" w:color="auto"/>
        <w:shd w:val="clear" w:color="auto" w:fill="auto"/>
        <w:vertAlign w:val="baseline"/>
      </w:rPr>
    </w:lvl>
    <w:lvl w:ilvl="6" w:tplc="45B242B8">
      <w:start w:val="1"/>
      <w:numFmt w:val="bullet"/>
      <w:lvlText w:val="•"/>
      <w:lvlJc w:val="left"/>
      <w:pPr>
        <w:ind w:left="5040"/>
      </w:pPr>
      <w:rPr>
        <w:rFonts w:ascii="Arial" w:eastAsia="Arial" w:hAnsi="Arial" w:cs="Arial"/>
        <w:b w:val="0"/>
        <w:i w:val="0"/>
        <w:strike w:val="0"/>
        <w:dstrike w:val="0"/>
        <w:color w:val="808080"/>
        <w:sz w:val="24"/>
        <w:szCs w:val="24"/>
        <w:u w:val="none" w:color="000000"/>
        <w:bdr w:val="none" w:sz="0" w:space="0" w:color="auto"/>
        <w:shd w:val="clear" w:color="auto" w:fill="auto"/>
        <w:vertAlign w:val="baseline"/>
      </w:rPr>
    </w:lvl>
    <w:lvl w:ilvl="7" w:tplc="174E4F5C">
      <w:start w:val="1"/>
      <w:numFmt w:val="bullet"/>
      <w:lvlText w:val="o"/>
      <w:lvlJc w:val="left"/>
      <w:pPr>
        <w:ind w:left="5760"/>
      </w:pPr>
      <w:rPr>
        <w:rFonts w:ascii="Segoe UI Symbol" w:eastAsia="Segoe UI Symbol" w:hAnsi="Segoe UI Symbol" w:cs="Segoe UI Symbol"/>
        <w:b w:val="0"/>
        <w:i w:val="0"/>
        <w:strike w:val="0"/>
        <w:dstrike w:val="0"/>
        <w:color w:val="808080"/>
        <w:sz w:val="24"/>
        <w:szCs w:val="24"/>
        <w:u w:val="none" w:color="000000"/>
        <w:bdr w:val="none" w:sz="0" w:space="0" w:color="auto"/>
        <w:shd w:val="clear" w:color="auto" w:fill="auto"/>
        <w:vertAlign w:val="baseline"/>
      </w:rPr>
    </w:lvl>
    <w:lvl w:ilvl="8" w:tplc="D90C2F7E">
      <w:start w:val="1"/>
      <w:numFmt w:val="bullet"/>
      <w:lvlText w:val="▪"/>
      <w:lvlJc w:val="left"/>
      <w:pPr>
        <w:ind w:left="6480"/>
      </w:pPr>
      <w:rPr>
        <w:rFonts w:ascii="Segoe UI Symbol" w:eastAsia="Segoe UI Symbol" w:hAnsi="Segoe UI Symbol" w:cs="Segoe UI Symbol"/>
        <w:b w:val="0"/>
        <w:i w:val="0"/>
        <w:strike w:val="0"/>
        <w:dstrike w:val="0"/>
        <w:color w:val="808080"/>
        <w:sz w:val="24"/>
        <w:szCs w:val="24"/>
        <w:u w:val="none" w:color="000000"/>
        <w:bdr w:val="none" w:sz="0" w:space="0" w:color="auto"/>
        <w:shd w:val="clear" w:color="auto" w:fill="auto"/>
        <w:vertAlign w:val="baseline"/>
      </w:rPr>
    </w:lvl>
  </w:abstractNum>
  <w:num w:numId="1" w16cid:durableId="647635822">
    <w:abstractNumId w:val="7"/>
  </w:num>
  <w:num w:numId="2" w16cid:durableId="1293752357">
    <w:abstractNumId w:val="1"/>
  </w:num>
  <w:num w:numId="3" w16cid:durableId="946812065">
    <w:abstractNumId w:val="4"/>
  </w:num>
  <w:num w:numId="4" w16cid:durableId="73165150">
    <w:abstractNumId w:val="0"/>
  </w:num>
  <w:num w:numId="5" w16cid:durableId="1799837479">
    <w:abstractNumId w:val="2"/>
  </w:num>
  <w:num w:numId="6" w16cid:durableId="609437890">
    <w:abstractNumId w:val="5"/>
  </w:num>
  <w:num w:numId="7" w16cid:durableId="1128627765">
    <w:abstractNumId w:val="8"/>
  </w:num>
  <w:num w:numId="8" w16cid:durableId="184559828">
    <w:abstractNumId w:val="3"/>
  </w:num>
  <w:num w:numId="9" w16cid:durableId="7350079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54"/>
    <w:rsid w:val="0024500B"/>
    <w:rsid w:val="00260C85"/>
    <w:rsid w:val="00287930"/>
    <w:rsid w:val="00304A9B"/>
    <w:rsid w:val="00360954"/>
    <w:rsid w:val="004D3610"/>
    <w:rsid w:val="00587B75"/>
    <w:rsid w:val="00597B78"/>
    <w:rsid w:val="005F4373"/>
    <w:rsid w:val="007A4589"/>
    <w:rsid w:val="008D3C33"/>
    <w:rsid w:val="00BC124C"/>
    <w:rsid w:val="00E26D20"/>
    <w:rsid w:val="00E712C1"/>
    <w:rsid w:val="00FC782A"/>
    <w:rsid w:val="00FD5739"/>
    <w:rsid w:val="017B5A09"/>
    <w:rsid w:val="0285F82E"/>
    <w:rsid w:val="04C8470B"/>
    <w:rsid w:val="057A4983"/>
    <w:rsid w:val="05BEDBA3"/>
    <w:rsid w:val="06F017B7"/>
    <w:rsid w:val="07413F2D"/>
    <w:rsid w:val="09E4CBB5"/>
    <w:rsid w:val="0A1B6789"/>
    <w:rsid w:val="0B755BD1"/>
    <w:rsid w:val="0BAA71D6"/>
    <w:rsid w:val="0C3ECE2B"/>
    <w:rsid w:val="0E340F77"/>
    <w:rsid w:val="1030F8EF"/>
    <w:rsid w:val="105EEE9A"/>
    <w:rsid w:val="1067B634"/>
    <w:rsid w:val="119EBD08"/>
    <w:rsid w:val="145FE5EF"/>
    <w:rsid w:val="15FDFFF1"/>
    <w:rsid w:val="1C577168"/>
    <w:rsid w:val="1D746BD0"/>
    <w:rsid w:val="1FFE358D"/>
    <w:rsid w:val="20D9E3C7"/>
    <w:rsid w:val="23589D8E"/>
    <w:rsid w:val="27262FA0"/>
    <w:rsid w:val="28C49F48"/>
    <w:rsid w:val="2A570B9D"/>
    <w:rsid w:val="2B2E720C"/>
    <w:rsid w:val="2C4A2351"/>
    <w:rsid w:val="318EFC5B"/>
    <w:rsid w:val="33C9796F"/>
    <w:rsid w:val="38DF1AF0"/>
    <w:rsid w:val="4032C84E"/>
    <w:rsid w:val="4198EB44"/>
    <w:rsid w:val="42A78C8B"/>
    <w:rsid w:val="43B91E9E"/>
    <w:rsid w:val="44750BCB"/>
    <w:rsid w:val="48BB0AC8"/>
    <w:rsid w:val="4DF00580"/>
    <w:rsid w:val="4F3C06F4"/>
    <w:rsid w:val="4F872DE0"/>
    <w:rsid w:val="529F201E"/>
    <w:rsid w:val="55F5BA89"/>
    <w:rsid w:val="564535AA"/>
    <w:rsid w:val="57792C71"/>
    <w:rsid w:val="5B833650"/>
    <w:rsid w:val="5EA9A6E7"/>
    <w:rsid w:val="6509E7B3"/>
    <w:rsid w:val="658CE93D"/>
    <w:rsid w:val="69D26168"/>
    <w:rsid w:val="6BE8E5ED"/>
    <w:rsid w:val="6C540CA4"/>
    <w:rsid w:val="6D4F9CA8"/>
    <w:rsid w:val="70192C44"/>
    <w:rsid w:val="701AB09A"/>
    <w:rsid w:val="70C8A86D"/>
    <w:rsid w:val="70EFB2CF"/>
    <w:rsid w:val="7116CEDB"/>
    <w:rsid w:val="7419B692"/>
    <w:rsid w:val="761F4B0A"/>
    <w:rsid w:val="76AD1437"/>
    <w:rsid w:val="77734E0A"/>
    <w:rsid w:val="784264B9"/>
    <w:rsid w:val="7A3A8C93"/>
    <w:rsid w:val="7A916C3E"/>
    <w:rsid w:val="7B502353"/>
    <w:rsid w:val="7D62A5E9"/>
    <w:rsid w:val="7E3E9FF2"/>
    <w:rsid w:val="7E74BB50"/>
    <w:rsid w:val="7FDD9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122FE"/>
  <w15:docId w15:val="{729196C9-12EA-4CE1-BDF3-E8DC2694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9" w:line="268" w:lineRule="auto"/>
      <w:ind w:left="370" w:hanging="370"/>
      <w:jc w:val="both"/>
    </w:pPr>
    <w:rPr>
      <w:rFonts w:ascii="Calibri" w:eastAsia="Calibri" w:hAnsi="Calibri" w:cs="Calibri"/>
      <w:color w:val="808080"/>
      <w:sz w:val="24"/>
    </w:rPr>
  </w:style>
  <w:style w:type="paragraph" w:styleId="Heading1">
    <w:name w:val="heading 1"/>
    <w:next w:val="Normal"/>
    <w:link w:val="Heading1Char"/>
    <w:uiPriority w:val="9"/>
    <w:unhideWhenUsed/>
    <w:qFormat/>
    <w:pPr>
      <w:keepNext/>
      <w:keepLines/>
      <w:spacing w:after="245"/>
      <w:outlineLvl w:val="0"/>
    </w:pPr>
    <w:rPr>
      <w:rFonts w:ascii="Calibri" w:eastAsia="Calibri" w:hAnsi="Calibri" w:cs="Calibri"/>
      <w:b/>
      <w:color w:val="A3C856"/>
      <w:sz w:val="30"/>
    </w:rPr>
  </w:style>
  <w:style w:type="paragraph" w:styleId="Heading2">
    <w:name w:val="heading 2"/>
    <w:next w:val="Normal"/>
    <w:link w:val="Heading2Char"/>
    <w:uiPriority w:val="9"/>
    <w:unhideWhenUsed/>
    <w:qFormat/>
    <w:pPr>
      <w:keepNext/>
      <w:keepLines/>
      <w:spacing w:after="0"/>
      <w:ind w:left="10" w:hanging="10"/>
      <w:outlineLvl w:val="1"/>
    </w:pPr>
    <w:rPr>
      <w:rFonts w:ascii="Verdana" w:eastAsia="Verdana" w:hAnsi="Verdana" w:cs="Verdana"/>
      <w:b/>
      <w:color w:val="A3C85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b/>
      <w:color w:val="A3C856"/>
      <w:sz w:val="28"/>
    </w:rPr>
  </w:style>
  <w:style w:type="character" w:customStyle="1" w:styleId="Heading1Char">
    <w:name w:val="Heading 1 Char"/>
    <w:link w:val="Heading1"/>
    <w:rPr>
      <w:rFonts w:ascii="Calibri" w:eastAsia="Calibri" w:hAnsi="Calibri" w:cs="Calibri"/>
      <w:b/>
      <w:color w:val="A3C856"/>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87B75"/>
    <w:pPr>
      <w:ind w:left="720"/>
      <w:contextualSpacing/>
    </w:pPr>
  </w:style>
  <w:style w:type="paragraph" w:customStyle="1" w:styleId="ParaClause">
    <w:name w:val="Para Clause"/>
    <w:basedOn w:val="Normal"/>
    <w:uiPriority w:val="1"/>
    <w:rsid w:val="1C577168"/>
    <w:pPr>
      <w:spacing w:before="120" w:after="120" w:line="300" w:lineRule="atLeast"/>
      <w:ind w:left="720"/>
    </w:pPr>
    <w:rPr>
      <w:rFonts w:asciiTheme="minorHAnsi" w:eastAsiaTheme="minorEastAsia" w:hAnsiTheme="minorHAnsi" w:cstheme="minorBidi"/>
      <w:color w:val="000000" w:themeColor="text1"/>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226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9"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9"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8C9A9321AE0E4698B759963C5570A0" ma:contentTypeVersion="18" ma:contentTypeDescription="Create a new document." ma:contentTypeScope="" ma:versionID="90e0a4a95fd0917e5911089d703de9b5">
  <xsd:schema xmlns:xsd="http://www.w3.org/2001/XMLSchema" xmlns:xs="http://www.w3.org/2001/XMLSchema" xmlns:p="http://schemas.microsoft.com/office/2006/metadata/properties" xmlns:ns2="70d490b2-1329-4035-803d-94e4fb804827" xmlns:ns3="1fe9a3b4-ae93-469d-a9e7-4fa373a5fba2" targetNamespace="http://schemas.microsoft.com/office/2006/metadata/properties" ma:root="true" ma:fieldsID="d2926a60ef779c8ae324d87081932466" ns2:_="" ns3:_="">
    <xsd:import namespace="70d490b2-1329-4035-803d-94e4fb804827"/>
    <xsd:import namespace="1fe9a3b4-ae93-469d-a9e7-4fa373a5fb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element ref="ns2:AddedtoBrightP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490b2-1329-4035-803d-94e4fb80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4f51adc-66e5-4abd-bed4-42b89baf30c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ddedtoBrightPay" ma:index="25" nillable="true" ma:displayName="Added to BrightPay" ma:default="0" ma:description="Column to identify when sheet has been checked and information added to Brighpay." ma:format="Dropdown" ma:internalName="AddedtoBrightP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fe9a3b4-ae93-469d-a9e7-4fa373a5fb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1ee1c43-b07a-4cc4-b934-39d868997ebe}" ma:internalName="TaxCatchAll" ma:showField="CatchAllData" ma:web="1fe9a3b4-ae93-469d-a9e7-4fa373a5fb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e9a3b4-ae93-469d-a9e7-4fa373a5fba2" xsi:nil="true"/>
    <lcf76f155ced4ddcb4097134ff3c332f xmlns="70d490b2-1329-4035-803d-94e4fb804827">
      <Terms xmlns="http://schemas.microsoft.com/office/infopath/2007/PartnerControls"/>
    </lcf76f155ced4ddcb4097134ff3c332f>
    <AddedtoBrightPay xmlns="70d490b2-1329-4035-803d-94e4fb804827">false</AddedtoBrightPay>
  </documentManagement>
</p:properties>
</file>

<file path=customXml/itemProps1.xml><?xml version="1.0" encoding="utf-8"?>
<ds:datastoreItem xmlns:ds="http://schemas.openxmlformats.org/officeDocument/2006/customXml" ds:itemID="{D7FF6FA6-D1D9-4C2D-A79A-48C50D7060E2}">
  <ds:schemaRefs>
    <ds:schemaRef ds:uri="http://schemas.microsoft.com/sharepoint/v3/contenttype/forms"/>
  </ds:schemaRefs>
</ds:datastoreItem>
</file>

<file path=customXml/itemProps2.xml><?xml version="1.0" encoding="utf-8"?>
<ds:datastoreItem xmlns:ds="http://schemas.openxmlformats.org/officeDocument/2006/customXml" ds:itemID="{FCD89EFB-D315-4D21-A223-D96F20ACB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490b2-1329-4035-803d-94e4fb804827"/>
    <ds:schemaRef ds:uri="1fe9a3b4-ae93-469d-a9e7-4fa373a5fb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67448A-7B0B-4CAE-9B9F-3C6D87037A0C}">
  <ds:schemaRefs>
    <ds:schemaRef ds:uri="http://schemas.microsoft.com/office/2006/metadata/properties"/>
    <ds:schemaRef ds:uri="http://schemas.microsoft.com/office/infopath/2007/PartnerControls"/>
    <ds:schemaRef ds:uri="1fe9a3b4-ae93-469d-a9e7-4fa373a5fba2"/>
    <ds:schemaRef ds:uri="70d490b2-1329-4035-803d-94e4fb804827"/>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476</Words>
  <Characters>2785</Characters>
  <Application>Microsoft Office Word</Application>
  <DocSecurity>0</DocSecurity>
  <Lines>79</Lines>
  <Paragraphs>44</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hloom.com</dc:creator>
  <cp:keywords/>
  <cp:lastModifiedBy>Lee Fletcher</cp:lastModifiedBy>
  <cp:revision>10</cp:revision>
  <dcterms:created xsi:type="dcterms:W3CDTF">2023-02-10T14:33:00Z</dcterms:created>
  <dcterms:modified xsi:type="dcterms:W3CDTF">2025-12-03T14:46:00Z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0x010100308C9A9321AE0E4698B759963C5570A0</vt:lpwstr>
  </property>
  <property fmtid="{D5CDD505-2E9C-101B-9397-08002B2CF9AE}" pid="3" name="MediaServiceImageTags">
    <vt:lpwstr/>
  </property>
</Properties>
</file>